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D2" w:rsidRPr="00DF23D7" w:rsidRDefault="000215D2" w:rsidP="000215D2">
      <w:pPr>
        <w:tabs>
          <w:tab w:val="left" w:pos="-284"/>
        </w:tabs>
        <w:contextualSpacing/>
        <w:jc w:val="center"/>
        <w:rPr>
          <w:rFonts w:cs="Times New Roman"/>
          <w:i/>
          <w:szCs w:val="24"/>
        </w:rPr>
      </w:pPr>
      <w:r w:rsidRPr="0021487A">
        <w:rPr>
          <w:rFonts w:cs="Times New Roman"/>
          <w:b/>
          <w:szCs w:val="24"/>
        </w:rPr>
        <w:t>Раздел 3. Материально-технические условия реализации образовательной программы</w:t>
      </w:r>
      <w:r w:rsidRPr="00DF23D7">
        <w:rPr>
          <w:rFonts w:cs="Times New Roman"/>
          <w:szCs w:val="24"/>
        </w:rPr>
        <w:t xml:space="preserve"> </w:t>
      </w:r>
      <w:r w:rsidRPr="00DF23D7">
        <w:rPr>
          <w:rFonts w:cs="Times New Roman"/>
          <w:i/>
          <w:szCs w:val="24"/>
        </w:rPr>
        <w:t xml:space="preserve">высшего образования – программы </w:t>
      </w:r>
      <w:r w:rsidRPr="00DF23D7">
        <w:rPr>
          <w:rFonts w:cs="Times New Roman"/>
          <w:i/>
          <w:iCs/>
          <w:szCs w:val="24"/>
        </w:rPr>
        <w:t>а</w:t>
      </w:r>
      <w:r w:rsidRPr="00DF23D7">
        <w:rPr>
          <w:rFonts w:cs="Times New Roman"/>
          <w:i/>
          <w:szCs w:val="24"/>
        </w:rPr>
        <w:t>кадеми</w:t>
      </w:r>
      <w:r w:rsidR="00934060" w:rsidRPr="00DF23D7">
        <w:rPr>
          <w:rFonts w:cs="Times New Roman"/>
          <w:i/>
          <w:szCs w:val="24"/>
        </w:rPr>
        <w:t xml:space="preserve">ческого бакалавриата (44.03.05. </w:t>
      </w:r>
      <w:r w:rsidRPr="00DF23D7">
        <w:rPr>
          <w:rFonts w:cs="Times New Roman"/>
          <w:i/>
          <w:szCs w:val="24"/>
        </w:rPr>
        <w:t xml:space="preserve">Педагогическое образование (с двумя профилями подготовки) – Иностранный язык (английский) и </w:t>
      </w:r>
      <w:r w:rsidR="009078D2" w:rsidRPr="00DF23D7">
        <w:rPr>
          <w:rFonts w:cs="Times New Roman"/>
          <w:i/>
          <w:szCs w:val="24"/>
        </w:rPr>
        <w:t>иностранный язык (немецкий</w:t>
      </w:r>
      <w:r w:rsidRPr="00DF23D7">
        <w:rPr>
          <w:rFonts w:cs="Times New Roman"/>
          <w:i/>
          <w:szCs w:val="24"/>
        </w:rPr>
        <w:t>)</w:t>
      </w:r>
      <w:r w:rsidR="000A381C" w:rsidRPr="00DF23D7">
        <w:rPr>
          <w:rFonts w:cs="Times New Roman"/>
          <w:i/>
          <w:iCs/>
          <w:szCs w:val="24"/>
        </w:rPr>
        <w:t>,</w:t>
      </w:r>
      <w:r w:rsidR="000370BC" w:rsidRPr="00DF23D7">
        <w:rPr>
          <w:rFonts w:cs="Times New Roman"/>
          <w:i/>
          <w:iCs/>
          <w:szCs w:val="24"/>
        </w:rPr>
        <w:t xml:space="preserve"> </w:t>
      </w:r>
      <w:r w:rsidRPr="00DF23D7">
        <w:rPr>
          <w:rFonts w:cs="Times New Roman"/>
          <w:i/>
          <w:iCs/>
          <w:szCs w:val="24"/>
        </w:rPr>
        <w:t xml:space="preserve">ФГОС ВО, </w:t>
      </w:r>
      <w:r w:rsidRPr="00DF23D7">
        <w:rPr>
          <w:rFonts w:cs="Times New Roman"/>
          <w:i/>
          <w:szCs w:val="24"/>
        </w:rPr>
        <w:t xml:space="preserve">2016, очная </w:t>
      </w:r>
    </w:p>
    <w:p w:rsidR="00857032" w:rsidRPr="002A669D" w:rsidRDefault="00857032" w:rsidP="00857032">
      <w:pPr>
        <w:jc w:val="center"/>
        <w:rPr>
          <w:rFonts w:cs="Times New Roman"/>
          <w:b/>
          <w:szCs w:val="24"/>
        </w:rPr>
      </w:pPr>
    </w:p>
    <w:p w:rsidR="00857032" w:rsidRPr="002A669D" w:rsidRDefault="00857032" w:rsidP="00857032">
      <w:pPr>
        <w:rPr>
          <w:rFonts w:cs="Times New Roman"/>
          <w:szCs w:val="24"/>
        </w:rPr>
      </w:pPr>
    </w:p>
    <w:tbl>
      <w:tblPr>
        <w:tblStyle w:val="a3"/>
        <w:tblW w:w="0" w:type="auto"/>
        <w:tblLayout w:type="fixed"/>
        <w:tblLook w:val="04A0" w:firstRow="1" w:lastRow="0" w:firstColumn="1" w:lastColumn="0" w:noHBand="0" w:noVBand="1"/>
      </w:tblPr>
      <w:tblGrid>
        <w:gridCol w:w="534"/>
        <w:gridCol w:w="2409"/>
        <w:gridCol w:w="7938"/>
        <w:gridCol w:w="3402"/>
      </w:tblGrid>
      <w:tr w:rsidR="00B42B7D" w:rsidRPr="00AE6F39" w:rsidTr="007116AF">
        <w:tc>
          <w:tcPr>
            <w:tcW w:w="534" w:type="dxa"/>
          </w:tcPr>
          <w:p w:rsidR="00B42B7D" w:rsidRPr="007116AF" w:rsidRDefault="00B42B7D" w:rsidP="007116AF">
            <w:pPr>
              <w:rPr>
                <w:rFonts w:cs="Times New Roman"/>
                <w:sz w:val="20"/>
                <w:szCs w:val="20"/>
              </w:rPr>
            </w:pPr>
            <w:r w:rsidRPr="007116AF">
              <w:rPr>
                <w:rFonts w:cs="Times New Roman"/>
                <w:sz w:val="20"/>
                <w:szCs w:val="20"/>
              </w:rPr>
              <w:t>№ п\п</w:t>
            </w:r>
          </w:p>
        </w:tc>
        <w:tc>
          <w:tcPr>
            <w:tcW w:w="2409" w:type="dxa"/>
          </w:tcPr>
          <w:p w:rsidR="00B42B7D" w:rsidRPr="00AE6F39" w:rsidRDefault="00B42B7D" w:rsidP="007116AF">
            <w:pPr>
              <w:jc w:val="center"/>
              <w:rPr>
                <w:rFonts w:cs="Times New Roman"/>
                <w:sz w:val="20"/>
                <w:szCs w:val="20"/>
              </w:rPr>
            </w:pPr>
            <w:r w:rsidRPr="00AE6F39">
              <w:rPr>
                <w:rFonts w:cs="Times New Roman"/>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7938" w:type="dxa"/>
            <w:tcBorders>
              <w:bottom w:val="single" w:sz="4" w:space="0" w:color="auto"/>
            </w:tcBorders>
            <w:vAlign w:val="center"/>
          </w:tcPr>
          <w:p w:rsidR="00B42B7D" w:rsidRPr="00AE6F39" w:rsidRDefault="00B42B7D" w:rsidP="00D761A4">
            <w:pPr>
              <w:pStyle w:val="a4"/>
              <w:rPr>
                <w:rFonts w:ascii="Times New Roman" w:hAnsi="Times New Roman" w:cs="Times New Roman"/>
              </w:rPr>
            </w:pPr>
            <w:r w:rsidRPr="00AE6F39">
              <w:rPr>
                <w:rFonts w:ascii="Times New Roman" w:hAnsi="Times New Roman" w:cs="Times New Roman"/>
              </w:rPr>
              <w:t>Наименование помещений для проведения всех видов</w:t>
            </w:r>
          </w:p>
          <w:p w:rsidR="00B42B7D" w:rsidRPr="00AE6F39" w:rsidRDefault="00B42B7D" w:rsidP="00D761A4">
            <w:pPr>
              <w:jc w:val="center"/>
              <w:rPr>
                <w:rFonts w:cs="Times New Roman"/>
                <w:b/>
                <w:sz w:val="20"/>
                <w:szCs w:val="20"/>
              </w:rPr>
            </w:pPr>
            <w:r w:rsidRPr="00AE6F39">
              <w:rPr>
                <w:rFonts w:cs="Times New Roman"/>
                <w:sz w:val="20"/>
                <w:szCs w:val="20"/>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402" w:type="dxa"/>
          </w:tcPr>
          <w:p w:rsidR="00B42B7D" w:rsidRPr="00AE6F39" w:rsidRDefault="00B42B7D" w:rsidP="007116AF">
            <w:pPr>
              <w:pStyle w:val="a4"/>
              <w:rPr>
                <w:rFonts w:ascii="Times New Roman" w:hAnsi="Times New Roman" w:cs="Times New Roman"/>
              </w:rPr>
            </w:pPr>
            <w:r w:rsidRPr="00AE6F39">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rsidR="00B42B7D" w:rsidRPr="00AE6F39" w:rsidRDefault="00B42B7D" w:rsidP="007116AF">
            <w:pPr>
              <w:pStyle w:val="a4"/>
              <w:rPr>
                <w:rFonts w:ascii="Times New Roman" w:hAnsi="Times New Roman" w:cs="Times New Roman"/>
              </w:rPr>
            </w:pPr>
            <w:r w:rsidRPr="00AE6F39">
              <w:rPr>
                <w:rFonts w:ascii="Times New Roman" w:hAnsi="Times New Roman" w:cs="Times New Roman"/>
              </w:rPr>
              <w:t>(в случае реализации образовательной программы в сетевой форме дополнительно указывается наименование организации,</w:t>
            </w:r>
          </w:p>
          <w:p w:rsidR="00B42B7D" w:rsidRPr="00AE6F39" w:rsidRDefault="00B42B7D" w:rsidP="007116AF">
            <w:pPr>
              <w:jc w:val="center"/>
              <w:rPr>
                <w:rFonts w:cs="Times New Roman"/>
                <w:i/>
                <w:sz w:val="20"/>
                <w:szCs w:val="20"/>
              </w:rPr>
            </w:pPr>
            <w:r w:rsidRPr="00AE6F39">
              <w:rPr>
                <w:rFonts w:cs="Times New Roman"/>
                <w:sz w:val="20"/>
                <w:szCs w:val="20"/>
              </w:rPr>
              <w:t>с которой заключен договор)</w:t>
            </w:r>
          </w:p>
        </w:tc>
      </w:tr>
      <w:tr w:rsidR="00C261C6" w:rsidRPr="00AE6F39" w:rsidTr="007116AF">
        <w:tc>
          <w:tcPr>
            <w:tcW w:w="534" w:type="dxa"/>
            <w:vMerge w:val="restart"/>
          </w:tcPr>
          <w:p w:rsidR="00C261C6" w:rsidRPr="00AE6F39" w:rsidRDefault="00C261C6" w:rsidP="007116AF">
            <w:pPr>
              <w:rPr>
                <w:rFonts w:cs="Times New Roman"/>
                <w:b/>
                <w:sz w:val="20"/>
                <w:szCs w:val="20"/>
              </w:rPr>
            </w:pPr>
            <w:r w:rsidRPr="00AE6F39">
              <w:rPr>
                <w:rFonts w:cs="Times New Roman"/>
                <w:bCs/>
                <w:sz w:val="20"/>
                <w:szCs w:val="20"/>
              </w:rPr>
              <w:t>1</w:t>
            </w:r>
          </w:p>
        </w:tc>
        <w:tc>
          <w:tcPr>
            <w:tcW w:w="2409" w:type="dxa"/>
            <w:vMerge w:val="restart"/>
          </w:tcPr>
          <w:p w:rsidR="00C261C6" w:rsidRPr="00AE6F39" w:rsidRDefault="00C261C6" w:rsidP="007116AF">
            <w:pPr>
              <w:rPr>
                <w:rFonts w:cs="Times New Roman"/>
                <w:sz w:val="20"/>
                <w:szCs w:val="20"/>
              </w:rPr>
            </w:pPr>
            <w:r w:rsidRPr="00AE6F39">
              <w:rPr>
                <w:rFonts w:eastAsia="Times New Roman" w:cs="Times New Roman"/>
                <w:color w:val="000000"/>
                <w:sz w:val="20"/>
                <w:szCs w:val="20"/>
                <w:lang w:eastAsia="ru-RU"/>
              </w:rPr>
              <w:t>Философия</w:t>
            </w:r>
          </w:p>
        </w:tc>
        <w:tc>
          <w:tcPr>
            <w:tcW w:w="7938" w:type="dxa"/>
            <w:tcBorders>
              <w:bottom w:val="single" w:sz="4" w:space="0" w:color="auto"/>
            </w:tcBorders>
            <w:vAlign w:val="center"/>
          </w:tcPr>
          <w:p w:rsidR="00C261C6" w:rsidRPr="00AE6F39" w:rsidRDefault="00C261C6" w:rsidP="00C261C6">
            <w:pPr>
              <w:widowControl w:val="0"/>
              <w:autoSpaceDE w:val="0"/>
              <w:autoSpaceDN w:val="0"/>
              <w:adjustRightInd w:val="0"/>
              <w:contextualSpacing/>
              <w:jc w:val="both"/>
              <w:rPr>
                <w:rFonts w:eastAsia="Times New Roman" w:cs="Times New Roman"/>
                <w:sz w:val="20"/>
                <w:szCs w:val="20"/>
                <w:lang w:eastAsia="ru-RU"/>
              </w:rPr>
            </w:pPr>
            <w:r w:rsidRPr="00AE6F39">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lang w:eastAsia="ru-RU"/>
              </w:rPr>
              <w:t xml:space="preserve">ауд. </w:t>
            </w:r>
            <w:r w:rsidRPr="00AE6F39">
              <w:rPr>
                <w:rFonts w:eastAsia="Times New Roman" w:cs="Times New Roman"/>
                <w:sz w:val="20"/>
                <w:szCs w:val="20"/>
                <w:lang w:eastAsia="ru-RU"/>
              </w:rPr>
              <w:t>№ 333)</w:t>
            </w:r>
          </w:p>
          <w:p w:rsidR="00C261C6" w:rsidRPr="00AE6F39" w:rsidRDefault="00C261C6" w:rsidP="00C261C6">
            <w:pPr>
              <w:widowControl w:val="0"/>
              <w:autoSpaceDE w:val="0"/>
              <w:autoSpaceDN w:val="0"/>
              <w:adjustRightInd w:val="0"/>
              <w:contextualSpacing/>
              <w:jc w:val="both"/>
              <w:rPr>
                <w:rFonts w:eastAsia="Times New Roman" w:cs="Times New Roman"/>
                <w:sz w:val="20"/>
                <w:szCs w:val="20"/>
                <w:u w:val="single"/>
                <w:lang w:eastAsia="ru-RU"/>
              </w:rPr>
            </w:pPr>
            <w:r w:rsidRPr="00AE6F39">
              <w:rPr>
                <w:rFonts w:eastAsia="Times New Roman" w:cs="Times New Roman"/>
                <w:sz w:val="20"/>
                <w:szCs w:val="20"/>
                <w:u w:val="single"/>
                <w:lang w:eastAsia="ru-RU"/>
              </w:rPr>
              <w:t xml:space="preserve">Перечень основного оборудования, учебно-наглядных пособий: </w:t>
            </w:r>
          </w:p>
          <w:p w:rsidR="00C261C6" w:rsidRPr="00AE6F39" w:rsidRDefault="00C261C6" w:rsidP="001811B5">
            <w:pPr>
              <w:jc w:val="both"/>
              <w:rPr>
                <w:rFonts w:eastAsia="Times New Roman" w:cs="Times New Roman"/>
                <w:sz w:val="20"/>
                <w:szCs w:val="20"/>
              </w:rPr>
            </w:pPr>
            <w:r w:rsidRPr="00AE6F39">
              <w:rPr>
                <w:rFonts w:eastAsia="Calibri" w:cs="Times New Roman"/>
                <w:sz w:val="20"/>
                <w:szCs w:val="20"/>
              </w:rPr>
              <w:t>Стол (6 шт.)</w:t>
            </w:r>
            <w:r w:rsidR="00D27D89" w:rsidRPr="00AE6F39">
              <w:rPr>
                <w:rFonts w:eastAsia="Calibri" w:cs="Times New Roman"/>
                <w:sz w:val="20"/>
                <w:szCs w:val="20"/>
              </w:rPr>
              <w:t xml:space="preserve">; Шкаф для документов (2 шт.); </w:t>
            </w:r>
            <w:r w:rsidRPr="00AE6F39">
              <w:rPr>
                <w:rFonts w:eastAsia="Calibri" w:cs="Times New Roman"/>
                <w:sz w:val="20"/>
                <w:szCs w:val="20"/>
              </w:rPr>
              <w:t>Шкаф для сувениров (1 шт.); Шкаф-гардероб (1 шт.</w:t>
            </w:r>
            <w:proofErr w:type="gramStart"/>
            <w:r w:rsidRPr="00AE6F39">
              <w:rPr>
                <w:rFonts w:eastAsia="Calibri" w:cs="Times New Roman"/>
                <w:sz w:val="20"/>
                <w:szCs w:val="20"/>
              </w:rPr>
              <w:t>);  Шкаф</w:t>
            </w:r>
            <w:proofErr w:type="gramEnd"/>
            <w:r w:rsidRPr="00AE6F39">
              <w:rPr>
                <w:rFonts w:eastAsia="Calibri" w:cs="Times New Roman"/>
                <w:sz w:val="20"/>
                <w:szCs w:val="20"/>
              </w:rPr>
              <w:t xml:space="preserve"> (1 шт.);  Витрина (2 шт.);  Жалюзи вертикальные (2 шт.);  Доска (1 шт.);  Кресло (1 шт.); Передвижной столик (1 шт.); Экран (1 шт.); Мультимедиа проектор </w:t>
            </w:r>
            <w:r w:rsidRPr="00AE6F39">
              <w:rPr>
                <w:rFonts w:eastAsia="Calibri" w:cs="Times New Roman"/>
                <w:sz w:val="20"/>
                <w:szCs w:val="20"/>
                <w:lang w:val="en-US"/>
              </w:rPr>
              <w:t>Epson</w:t>
            </w:r>
            <w:r w:rsidRPr="00AE6F39">
              <w:rPr>
                <w:rFonts w:eastAsia="Calibri" w:cs="Times New Roman"/>
                <w:sz w:val="20"/>
                <w:szCs w:val="20"/>
              </w:rPr>
              <w:t xml:space="preserve"> (1 шт.); Ноутбук </w:t>
            </w:r>
            <w:r w:rsidRPr="00AE6F39">
              <w:rPr>
                <w:rFonts w:eastAsia="Calibri" w:cs="Times New Roman"/>
                <w:sz w:val="20"/>
                <w:szCs w:val="20"/>
                <w:lang w:val="en-US"/>
              </w:rPr>
              <w:t>Dell</w:t>
            </w:r>
            <w:r w:rsidRPr="00AE6F39">
              <w:rPr>
                <w:rFonts w:eastAsia="Calibri" w:cs="Times New Roman"/>
                <w:sz w:val="20"/>
                <w:szCs w:val="20"/>
              </w:rPr>
              <w:t xml:space="preserve"> (1 шт.); Стенд (посв. Мординову А.Е.) (1 шт.)</w:t>
            </w:r>
            <w:r w:rsidR="004A650F" w:rsidRPr="00AE6F39">
              <w:rPr>
                <w:rFonts w:eastAsia="Calibri" w:cs="Times New Roman"/>
                <w:sz w:val="20"/>
                <w:szCs w:val="20"/>
              </w:rPr>
              <w:t xml:space="preserve">, </w:t>
            </w:r>
            <w:r w:rsidR="004A650F"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1811B5" w:rsidRPr="00AE6F39">
              <w:rPr>
                <w:rFonts w:eastAsia="Times New Roman" w:cs="Times New Roman"/>
                <w:sz w:val="20"/>
                <w:szCs w:val="20"/>
              </w:rPr>
              <w:t>.</w:t>
            </w:r>
          </w:p>
        </w:tc>
        <w:tc>
          <w:tcPr>
            <w:tcW w:w="3402" w:type="dxa"/>
          </w:tcPr>
          <w:p w:rsidR="00C261C6" w:rsidRPr="00AE6F39" w:rsidRDefault="00C261C6" w:rsidP="007116AF">
            <w:pPr>
              <w:pStyle w:val="a4"/>
              <w:jc w:val="left"/>
              <w:rPr>
                <w:rFonts w:ascii="Times New Roman" w:hAnsi="Times New Roman" w:cs="Times New Roman"/>
              </w:rPr>
            </w:pPr>
            <w:r w:rsidRPr="00AE6F39">
              <w:rPr>
                <w:rFonts w:ascii="Times New Roman" w:eastAsia="Calibri" w:hAnsi="Times New Roman" w:cs="Times New Roman"/>
                <w:lang w:eastAsia="en-US"/>
              </w:rPr>
              <w:t>677000, Республика Саха (Якутия), г. Якутск, ул. Кулаковского, д. 42</w:t>
            </w:r>
          </w:p>
        </w:tc>
      </w:tr>
      <w:tr w:rsidR="00C261C6" w:rsidRPr="00AE6F39" w:rsidTr="007116AF">
        <w:tc>
          <w:tcPr>
            <w:tcW w:w="534" w:type="dxa"/>
            <w:vMerge/>
          </w:tcPr>
          <w:p w:rsidR="00C261C6" w:rsidRPr="00AE6F39" w:rsidRDefault="00C261C6" w:rsidP="007116AF">
            <w:pPr>
              <w:rPr>
                <w:rFonts w:cs="Times New Roman"/>
                <w:bCs/>
                <w:sz w:val="20"/>
                <w:szCs w:val="20"/>
              </w:rPr>
            </w:pPr>
          </w:p>
        </w:tc>
        <w:tc>
          <w:tcPr>
            <w:tcW w:w="2409" w:type="dxa"/>
            <w:vMerge/>
          </w:tcPr>
          <w:p w:rsidR="00C261C6" w:rsidRPr="00AE6F39" w:rsidRDefault="00C261C6" w:rsidP="007116AF">
            <w:pPr>
              <w:rPr>
                <w:rFonts w:cs="Times New Roman"/>
                <w:sz w:val="20"/>
                <w:szCs w:val="20"/>
              </w:rPr>
            </w:pPr>
          </w:p>
        </w:tc>
        <w:tc>
          <w:tcPr>
            <w:tcW w:w="7938" w:type="dxa"/>
            <w:tcBorders>
              <w:right w:val="single" w:sz="4" w:space="0" w:color="auto"/>
            </w:tcBorders>
            <w:vAlign w:val="center"/>
          </w:tcPr>
          <w:p w:rsidR="00C261C6" w:rsidRPr="00AE6F39" w:rsidRDefault="00C261C6" w:rsidP="00E36CE8">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 </w:t>
            </w:r>
          </w:p>
          <w:p w:rsidR="00C261C6" w:rsidRPr="00AE6F39" w:rsidRDefault="00C261C6" w:rsidP="00E36CE8">
            <w:pPr>
              <w:pStyle w:val="a4"/>
              <w:jc w:val="both"/>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C261C6" w:rsidRPr="00AE6F39" w:rsidRDefault="00C261C6" w:rsidP="00E36CE8">
            <w:pPr>
              <w:pStyle w:val="a4"/>
              <w:jc w:val="both"/>
              <w:rPr>
                <w:rFonts w:ascii="Times New Roman" w:hAnsi="Times New Roman" w:cs="Times New Roman"/>
              </w:rPr>
            </w:pPr>
            <w:r w:rsidRPr="00AE6F39">
              <w:rPr>
                <w:rFonts w:ascii="Times New Roman" w:hAnsi="Times New Roman" w:cs="Times New Roman"/>
              </w:rPr>
              <w:t xml:space="preserve">Доска магнитно-маркерная Hebel (1 шт.); Проектор   Epson (1 шт.); Экран моторизованный (1 шт.); Штанга потолочная с кабельным каналом (1 шт.); Микрофон </w:t>
            </w:r>
            <w:r w:rsidRPr="00AE6F39">
              <w:rPr>
                <w:rFonts w:ascii="Times New Roman" w:hAnsi="Times New Roman" w:cs="Times New Roman"/>
              </w:rPr>
              <w:lastRenderedPageBreak/>
              <w:t>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1811B5" w:rsidRPr="00AE6F39">
              <w:rPr>
                <w:rFonts w:ascii="Times New Roman" w:hAnsi="Times New Roman" w:cs="Times New Roman"/>
              </w:rPr>
              <w:t xml:space="preserve">, </w:t>
            </w:r>
            <w:r w:rsidR="001811B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261C6" w:rsidRPr="00AE6F39" w:rsidRDefault="00C261C6" w:rsidP="00E36CE8">
            <w:pPr>
              <w:pStyle w:val="a4"/>
              <w:jc w:val="both"/>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C261C6" w:rsidRPr="00AE6F39" w:rsidRDefault="00C261C6" w:rsidP="00E36CE8">
            <w:pPr>
              <w:pStyle w:val="a4"/>
              <w:jc w:val="both"/>
              <w:rPr>
                <w:rFonts w:ascii="Times New Roman" w:hAnsi="Times New Roman" w:cs="Times New Roman"/>
              </w:rPr>
            </w:pPr>
            <w:r w:rsidRPr="00AE6F39">
              <w:rPr>
                <w:rFonts w:ascii="Times New Roman" w:hAnsi="Times New Roman" w:cs="Times New Roman"/>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w:t>
            </w:r>
          </w:p>
          <w:p w:rsidR="00C261C6" w:rsidRPr="00AE6F39" w:rsidRDefault="00C261C6" w:rsidP="00E36CE8">
            <w:pPr>
              <w:pStyle w:val="a4"/>
              <w:jc w:val="both"/>
              <w:rPr>
                <w:rFonts w:ascii="Times New Roman" w:hAnsi="Times New Roman" w:cs="Times New Roman"/>
              </w:rPr>
            </w:pPr>
            <w:r w:rsidRPr="00AE6F39">
              <w:rPr>
                <w:rFonts w:ascii="Times New Roman" w:hAnsi="Times New Roman" w:cs="Times New Roman"/>
              </w:rPr>
              <w:t>15.03.2018г. с АО «Софт_лайн Трейд» на право использования программ для ЭВМ: Microsoft (Windows, Excel, PowerPoint, Office). Срок действия документа: 1 год).</w:t>
            </w:r>
          </w:p>
        </w:tc>
        <w:tc>
          <w:tcPr>
            <w:tcW w:w="3402" w:type="dxa"/>
            <w:tcBorders>
              <w:left w:val="single" w:sz="4" w:space="0" w:color="auto"/>
            </w:tcBorders>
          </w:tcPr>
          <w:p w:rsidR="00C261C6" w:rsidRPr="00AE6F39" w:rsidRDefault="00C261C6" w:rsidP="007116AF">
            <w:pPr>
              <w:pStyle w:val="a4"/>
              <w:jc w:val="left"/>
              <w:rPr>
                <w:rFonts w:ascii="Times New Roman" w:hAnsi="Times New Roman" w:cs="Times New Roman"/>
              </w:rPr>
            </w:pPr>
            <w:r w:rsidRPr="00AE6F39">
              <w:rPr>
                <w:rFonts w:ascii="Times New Roman" w:hAnsi="Times New Roman" w:cs="Times New Roman"/>
              </w:rPr>
              <w:lastRenderedPageBreak/>
              <w:t>677000, Республика Саха (Якутия), г. Якутск, ул. Белинского, д. 58</w:t>
            </w:r>
          </w:p>
        </w:tc>
      </w:tr>
      <w:tr w:rsidR="0063300F" w:rsidRPr="00AE6F39" w:rsidTr="007116AF">
        <w:tc>
          <w:tcPr>
            <w:tcW w:w="534" w:type="dxa"/>
            <w:vMerge w:val="restart"/>
          </w:tcPr>
          <w:p w:rsidR="0063300F" w:rsidRPr="00AE6F39" w:rsidRDefault="0063300F" w:rsidP="007116AF">
            <w:pPr>
              <w:rPr>
                <w:rFonts w:cs="Times New Roman"/>
                <w:bCs/>
                <w:sz w:val="20"/>
                <w:szCs w:val="20"/>
              </w:rPr>
            </w:pPr>
            <w:r w:rsidRPr="00AE6F39">
              <w:rPr>
                <w:rFonts w:cs="Times New Roman"/>
                <w:bCs/>
                <w:sz w:val="20"/>
                <w:szCs w:val="20"/>
              </w:rPr>
              <w:lastRenderedPageBreak/>
              <w:t>2</w:t>
            </w:r>
          </w:p>
        </w:tc>
        <w:tc>
          <w:tcPr>
            <w:tcW w:w="2409" w:type="dxa"/>
            <w:vMerge w:val="restart"/>
          </w:tcPr>
          <w:p w:rsidR="0063300F" w:rsidRPr="00AE6F39" w:rsidRDefault="0063300F"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t>Иностранный язык</w:t>
            </w:r>
          </w:p>
        </w:tc>
        <w:tc>
          <w:tcPr>
            <w:tcW w:w="7938" w:type="dxa"/>
            <w:tcBorders>
              <w:right w:val="single" w:sz="4" w:space="0" w:color="auto"/>
            </w:tcBorders>
            <w:vAlign w:val="center"/>
          </w:tcPr>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716)   </w:t>
            </w:r>
          </w:p>
          <w:p w:rsidR="0063300F" w:rsidRPr="00AE6F39" w:rsidRDefault="0063300F" w:rsidP="002632F3">
            <w:pPr>
              <w:pStyle w:val="a4"/>
              <w:jc w:val="both"/>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63300F" w:rsidRPr="00AE6F39" w:rsidRDefault="0063300F" w:rsidP="00E36CE8">
            <w:pPr>
              <w:pStyle w:val="a4"/>
              <w:jc w:val="both"/>
              <w:rPr>
                <w:rFonts w:ascii="Times New Roman" w:hAnsi="Times New Roman" w:cs="Times New Roman"/>
              </w:rPr>
            </w:pPr>
            <w:r w:rsidRPr="00AE6F39">
              <w:rPr>
                <w:rFonts w:ascii="Times New Roman" w:hAnsi="Times New Roman" w:cs="Times New Roman"/>
              </w:rPr>
              <w:t xml:space="preserve">Стул ученический (20 шт); Стол ученический (11 шт); Комплект аудиторной мебели (3 шт); Доска аудиторная, поворотная с 2 рабочими поверхностями, передвижные (1 шт); Интерактивная доска ElitePanaboard (1 шт); Крепление для проектора STP-30S, настенное (1 шт); Проектор Epson (1 шт); Проектор </w:t>
            </w:r>
            <w:r w:rsidRPr="00AE6F39">
              <w:rPr>
                <w:rFonts w:ascii="Times New Roman" w:hAnsi="Times New Roman" w:cs="Times New Roman"/>
                <w:lang w:val="en-US"/>
              </w:rPr>
              <w:t>Acer</w:t>
            </w:r>
            <w:r w:rsidRPr="00AE6F39">
              <w:rPr>
                <w:rFonts w:ascii="Times New Roman" w:hAnsi="Times New Roman" w:cs="Times New Roman"/>
              </w:rPr>
              <w:t xml:space="preserve"> (1 шт); Ноутбук Asus (1 шт); Шкаф (1 шт); Шкаф для документов (1 шт); Шкаф для документов со стеклом (1 шт); Шкаф для</w:t>
            </w:r>
            <w:r w:rsidR="00AE4909" w:rsidRPr="00AE6F39">
              <w:rPr>
                <w:rFonts w:ascii="Times New Roman" w:hAnsi="Times New Roman" w:cs="Times New Roman"/>
              </w:rPr>
              <w:t xml:space="preserve"> документов со стеклом (1 шт). </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w:t>
            </w:r>
            <w:r w:rsidRPr="00AE6F39">
              <w:rPr>
                <w:rFonts w:ascii="Times New Roman" w:hAnsi="Times New Roman" w:cs="Times New Roman"/>
              </w:rPr>
              <w:lastRenderedPageBreak/>
              <w:t>710)</w:t>
            </w:r>
          </w:p>
          <w:p w:rsidR="0063300F" w:rsidRPr="00AE6F39" w:rsidRDefault="0063300F" w:rsidP="002632F3">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 xml:space="preserve"> Доска аудиторная (1 шт);  Комплект аудиторной мебели (стол+2 стул ( 9</w:t>
            </w:r>
            <w:r w:rsidR="00AE4909" w:rsidRPr="00AE6F39">
              <w:rPr>
                <w:rFonts w:ascii="Times New Roman" w:hAnsi="Times New Roman" w:cs="Times New Roman"/>
              </w:rPr>
              <w:t xml:space="preserve"> шт); Стол комрбютерный (1 шт).</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lastRenderedPageBreak/>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w:t>
            </w:r>
          </w:p>
          <w:p w:rsidR="0063300F" w:rsidRPr="00AE6F39" w:rsidRDefault="0063300F" w:rsidP="002632F3">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Доска аудиторная на ножках (1 шт); Проектор Epson (1 шт); Интерактивная доска ElitePanaboard (1 шт); Комплект аудиторной мебели (стол+2 стула) (11  шт).</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CA0769">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63300F" w:rsidRPr="00AE6F39" w:rsidRDefault="0063300F" w:rsidP="00CA0769">
            <w:pPr>
              <w:jc w:val="both"/>
              <w:rPr>
                <w:rFonts w:cs="Times New Roman"/>
                <w:sz w:val="20"/>
                <w:szCs w:val="20"/>
                <w:u w:val="single"/>
              </w:rPr>
            </w:pPr>
            <w:r w:rsidRPr="00AE6F39">
              <w:rPr>
                <w:rFonts w:cs="Times New Roman"/>
                <w:sz w:val="20"/>
                <w:szCs w:val="20"/>
                <w:u w:val="single"/>
              </w:rPr>
              <w:t>Перечень основного оборудования, учебно-наглядных пособий:</w:t>
            </w:r>
          </w:p>
          <w:p w:rsidR="0063300F" w:rsidRPr="00AE6F39" w:rsidRDefault="0063300F" w:rsidP="00CA0769">
            <w:pPr>
              <w:jc w:val="both"/>
              <w:rPr>
                <w:rFonts w:cs="Times New Roman"/>
                <w:sz w:val="20"/>
                <w:szCs w:val="20"/>
              </w:rPr>
            </w:pPr>
            <w:r w:rsidRPr="00AE6F39">
              <w:rPr>
                <w:rFonts w:cs="Times New Roman"/>
                <w:sz w:val="20"/>
                <w:szCs w:val="20"/>
              </w:rPr>
              <w:t>Доска ( 1 шт); Комплект аудиторной мебели (стол+2 стула) (2 шт); Комплект аудиторной мебели (стол+2 стула) (6 шт); Стенд 1х1,2м (2 шт).</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CA0769">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w:t>
            </w:r>
          </w:p>
          <w:p w:rsidR="0063300F" w:rsidRPr="00AE6F39" w:rsidRDefault="0063300F" w:rsidP="00CA0769">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3300F" w:rsidRPr="00AE6F39" w:rsidRDefault="0063300F" w:rsidP="002632F3">
            <w:pPr>
              <w:pStyle w:val="a4"/>
              <w:jc w:val="both"/>
              <w:rPr>
                <w:rFonts w:ascii="Times New Roman" w:hAnsi="Times New Roman" w:cs="Times New Roman"/>
              </w:rPr>
            </w:pPr>
            <w:r w:rsidRPr="00AE6F39">
              <w:rPr>
                <w:rFonts w:ascii="Times New Roman" w:hAnsi="Times New Roman" w:cs="Times New Roman"/>
              </w:rPr>
              <w:t>Доска средняя (1 шт); Комплект аудиторной мебели (стол+2 стула) (13 шт); Доска аудиторная (1 шт).</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CA0769">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63300F" w:rsidRPr="00AE6F39" w:rsidRDefault="0063300F" w:rsidP="00CA0769">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3300F" w:rsidRPr="00AE6F39" w:rsidRDefault="0063300F" w:rsidP="00CA0769">
            <w:pPr>
              <w:pStyle w:val="a4"/>
              <w:jc w:val="both"/>
              <w:rPr>
                <w:rFonts w:ascii="Times New Roman" w:hAnsi="Times New Roman" w:cs="Times New Roman"/>
              </w:rPr>
            </w:pPr>
            <w:r w:rsidRPr="00AE6F39">
              <w:rPr>
                <w:rFonts w:ascii="Times New Roman" w:hAnsi="Times New Roman" w:cs="Times New Roman"/>
              </w:rPr>
              <w:t>Доска аудиторная ( 1 шт); Экран настенный (1 шт); Магнитная маркерная доска Smit 9 (1 шт); Стол ученический (16 шт); Стул ученический  (32 шт); Шкаф для документов (2 шт); Стенд с фото (1 шт).</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63300F" w:rsidRPr="00AE6F39" w:rsidTr="007116AF">
        <w:tc>
          <w:tcPr>
            <w:tcW w:w="534" w:type="dxa"/>
            <w:vMerge/>
          </w:tcPr>
          <w:p w:rsidR="0063300F" w:rsidRPr="00AE6F39" w:rsidRDefault="0063300F" w:rsidP="007116AF">
            <w:pPr>
              <w:rPr>
                <w:rFonts w:cs="Times New Roman"/>
                <w:bCs/>
                <w:sz w:val="20"/>
                <w:szCs w:val="20"/>
              </w:rPr>
            </w:pPr>
          </w:p>
        </w:tc>
        <w:tc>
          <w:tcPr>
            <w:tcW w:w="2409" w:type="dxa"/>
            <w:vMerge/>
          </w:tcPr>
          <w:p w:rsidR="0063300F" w:rsidRPr="00AE6F39" w:rsidRDefault="0063300F"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63300F" w:rsidRPr="00AE6F39" w:rsidRDefault="0063300F" w:rsidP="00CA0769">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w:t>
            </w:r>
            <w:r w:rsidRPr="00AE6F39">
              <w:rPr>
                <w:rFonts w:ascii="Times New Roman" w:hAnsi="Times New Roman" w:cs="Times New Roman"/>
              </w:rPr>
              <w:lastRenderedPageBreak/>
              <w:t>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63300F" w:rsidRPr="00AE6F39" w:rsidRDefault="0063300F" w:rsidP="00CA0769">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3300F" w:rsidRPr="00AE6F39" w:rsidRDefault="0063300F" w:rsidP="00CA0769">
            <w:pPr>
              <w:pStyle w:val="a4"/>
              <w:jc w:val="both"/>
              <w:rPr>
                <w:rFonts w:ascii="Times New Roman" w:hAnsi="Times New Roman" w:cs="Times New Roman"/>
              </w:rPr>
            </w:pPr>
            <w:r w:rsidRPr="00AE6F39">
              <w:rPr>
                <w:rFonts w:ascii="Times New Roman" w:hAnsi="Times New Roman" w:cs="Times New Roman"/>
              </w:rPr>
              <w:t>Доска средняя (1 шт); Электромагнитная (ЕМ) интерактивная доска (1 шт); Комплект аудиторной мебели (10 шт).</w:t>
            </w:r>
          </w:p>
          <w:p w:rsidR="0063300F" w:rsidRPr="00AE6F39" w:rsidRDefault="0063300F" w:rsidP="00CA0769">
            <w:pPr>
              <w:pStyle w:val="a4"/>
              <w:jc w:val="both"/>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63300F" w:rsidRPr="00AE6F39" w:rsidRDefault="0063300F" w:rsidP="00CA0769">
            <w:pPr>
              <w:jc w:val="both"/>
              <w:rPr>
                <w:rFonts w:cs="Times New Roman"/>
                <w:sz w:val="20"/>
                <w:szCs w:val="20"/>
              </w:rPr>
            </w:pPr>
            <w:r w:rsidRPr="00AE6F39">
              <w:rPr>
                <w:rFonts w:cs="Times New Roman"/>
                <w:sz w:val="20"/>
                <w:szCs w:val="20"/>
              </w:rPr>
              <w:t>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г.; 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63300F" w:rsidRPr="00AE6F39" w:rsidRDefault="0063300F" w:rsidP="00CA0769">
            <w:pPr>
              <w:jc w:val="both"/>
              <w:rPr>
                <w:sz w:val="20"/>
                <w:szCs w:val="20"/>
                <w:lang w:eastAsia="ru-RU"/>
              </w:rPr>
            </w:pPr>
            <w:r w:rsidRPr="00AE6F39">
              <w:rPr>
                <w:rFonts w:cs="Times New Roman"/>
                <w:sz w:val="20"/>
                <w:szCs w:val="20"/>
              </w:rPr>
              <w:t>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Borders>
              <w:left w:val="single" w:sz="4" w:space="0" w:color="auto"/>
            </w:tcBorders>
          </w:tcPr>
          <w:p w:rsidR="0063300F" w:rsidRPr="00AE6F39" w:rsidRDefault="0063300F" w:rsidP="007116AF">
            <w:pPr>
              <w:pStyle w:val="a4"/>
              <w:jc w:val="left"/>
              <w:rPr>
                <w:rFonts w:ascii="Times New Roman" w:hAnsi="Times New Roman" w:cs="Times New Roman"/>
              </w:rPr>
            </w:pPr>
            <w:r w:rsidRPr="00AE6F39">
              <w:rPr>
                <w:rFonts w:ascii="Times New Roman" w:hAnsi="Times New Roman" w:cs="Times New Roman"/>
              </w:rPr>
              <w:lastRenderedPageBreak/>
              <w:t xml:space="preserve">677000, Республика Саха (Якутия), г. </w:t>
            </w:r>
            <w:r w:rsidRPr="00AE6F39">
              <w:rPr>
                <w:rFonts w:ascii="Times New Roman" w:hAnsi="Times New Roman" w:cs="Times New Roman"/>
              </w:rPr>
              <w:lastRenderedPageBreak/>
              <w:t>Якутск, ул. Белинского, д. 58</w:t>
            </w:r>
          </w:p>
        </w:tc>
      </w:tr>
      <w:tr w:rsidR="00C052B5" w:rsidRPr="00AE6F39" w:rsidTr="007116AF">
        <w:tc>
          <w:tcPr>
            <w:tcW w:w="534" w:type="dxa"/>
            <w:vMerge w:val="restart"/>
          </w:tcPr>
          <w:p w:rsidR="00C052B5" w:rsidRPr="00AE6F39" w:rsidRDefault="00C052B5" w:rsidP="007116AF">
            <w:pPr>
              <w:rPr>
                <w:rFonts w:cs="Times New Roman"/>
                <w:bCs/>
                <w:sz w:val="20"/>
                <w:szCs w:val="20"/>
              </w:rPr>
            </w:pPr>
            <w:r w:rsidRPr="00AE6F39">
              <w:rPr>
                <w:rFonts w:cs="Times New Roman"/>
                <w:bCs/>
                <w:sz w:val="20"/>
                <w:szCs w:val="20"/>
              </w:rPr>
              <w:lastRenderedPageBreak/>
              <w:t>3</w:t>
            </w:r>
          </w:p>
        </w:tc>
        <w:tc>
          <w:tcPr>
            <w:tcW w:w="2409" w:type="dxa"/>
            <w:vMerge w:val="restart"/>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Русский язык и культура речи</w:t>
            </w:r>
          </w:p>
        </w:tc>
        <w:tc>
          <w:tcPr>
            <w:tcW w:w="7938" w:type="dxa"/>
            <w:tcBorders>
              <w:right w:val="single" w:sz="4" w:space="0" w:color="auto"/>
            </w:tcBorders>
            <w:vAlign w:val="center"/>
          </w:tcPr>
          <w:p w:rsidR="00C052B5" w:rsidRPr="00AE6F39" w:rsidRDefault="00C052B5" w:rsidP="00C052B5">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w:t>
            </w:r>
          </w:p>
          <w:p w:rsidR="00C052B5" w:rsidRPr="00AE6F39" w:rsidRDefault="00C052B5" w:rsidP="00C052B5">
            <w:pPr>
              <w:pStyle w:val="a4"/>
              <w:jc w:val="both"/>
              <w:rPr>
                <w:rFonts w:ascii="Times New Roman" w:hAnsi="Times New Roman" w:cs="Times New Roman"/>
                <w:u w:val="single"/>
              </w:rPr>
            </w:pPr>
            <w:r w:rsidRPr="00AE6F39">
              <w:rPr>
                <w:rFonts w:ascii="Times New Roman" w:hAnsi="Times New Roman" w:cs="Times New Roman"/>
                <w:u w:val="single"/>
              </w:rPr>
              <w:lastRenderedPageBreak/>
              <w:t xml:space="preserve">Перечень основного оборудования, учебно-наглядных пособий: </w:t>
            </w:r>
          </w:p>
          <w:p w:rsidR="00C052B5" w:rsidRPr="00AE6F39" w:rsidRDefault="00C052B5" w:rsidP="00CA0769">
            <w:pPr>
              <w:pStyle w:val="a4"/>
              <w:jc w:val="both"/>
              <w:rPr>
                <w:rFonts w:ascii="Times New Roman" w:hAnsi="Times New Roman" w:cs="Times New Roman"/>
              </w:rPr>
            </w:pPr>
            <w:r w:rsidRPr="00AE6F39">
              <w:rPr>
                <w:rFonts w:ascii="Times New Roman" w:hAnsi="Times New Roman" w:cs="Times New Roman"/>
              </w:rPr>
              <w:t>Стол ученический (8 шт); Стул ученический (6 шт); Доска аудиторная (1 шт); Стол компьютерный (7 шт); Стулья  ученические (18); Проектор Panasonic (1 шт); Экран  Draper (1 шт)</w:t>
            </w:r>
            <w:r w:rsidR="001811B5" w:rsidRPr="00AE6F39">
              <w:rPr>
                <w:rFonts w:ascii="Times New Roman" w:hAnsi="Times New Roman" w:cs="Times New Roman"/>
              </w:rPr>
              <w:t xml:space="preserve">, </w:t>
            </w:r>
            <w:r w:rsidR="001811B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Borders>
              <w:left w:val="single" w:sz="4" w:space="0" w:color="auto"/>
            </w:tcBorders>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rPr>
              <w:lastRenderedPageBreak/>
              <w:t>677000, Республика Саха (Якутия), г. Якутск, ул. Белинского, д. 58</w:t>
            </w:r>
          </w:p>
        </w:tc>
      </w:tr>
      <w:tr w:rsidR="00C052B5" w:rsidRPr="00AE6F39" w:rsidTr="007116AF">
        <w:tc>
          <w:tcPr>
            <w:tcW w:w="534" w:type="dxa"/>
            <w:vMerge/>
          </w:tcPr>
          <w:p w:rsidR="00C052B5" w:rsidRPr="00AE6F39" w:rsidRDefault="00C052B5" w:rsidP="007116AF">
            <w:pPr>
              <w:rPr>
                <w:rFonts w:cs="Times New Roman"/>
                <w:bCs/>
                <w:sz w:val="20"/>
                <w:szCs w:val="20"/>
              </w:rPr>
            </w:pPr>
          </w:p>
        </w:tc>
        <w:tc>
          <w:tcPr>
            <w:tcW w:w="2409" w:type="dxa"/>
            <w:vMerge/>
          </w:tcPr>
          <w:p w:rsidR="00C052B5" w:rsidRPr="00AE6F39" w:rsidRDefault="00C052B5" w:rsidP="007116AF">
            <w:pPr>
              <w:rPr>
                <w:rFonts w:eastAsia="Times New Roman" w:cs="Times New Roman"/>
                <w:color w:val="000000"/>
                <w:sz w:val="20"/>
                <w:szCs w:val="20"/>
                <w:lang w:eastAsia="ru-RU"/>
              </w:rPr>
            </w:pPr>
          </w:p>
        </w:tc>
        <w:tc>
          <w:tcPr>
            <w:tcW w:w="7938" w:type="dxa"/>
            <w:tcBorders>
              <w:right w:val="single" w:sz="4" w:space="0" w:color="auto"/>
            </w:tcBorders>
            <w:vAlign w:val="center"/>
          </w:tcPr>
          <w:p w:rsidR="00C052B5" w:rsidRPr="00AE6F39" w:rsidRDefault="00C052B5" w:rsidP="00C052B5">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C052B5" w:rsidRPr="00AE6F39" w:rsidRDefault="00C052B5" w:rsidP="00C052B5">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C052B5" w:rsidRPr="00AE6F39" w:rsidRDefault="00C052B5" w:rsidP="00C052B5">
            <w:pPr>
              <w:pStyle w:val="a4"/>
              <w:jc w:val="both"/>
              <w:rPr>
                <w:rFonts w:ascii="Times New Roman" w:hAnsi="Times New Roman" w:cs="Times New Roman"/>
              </w:rPr>
            </w:pPr>
            <w:r w:rsidRPr="00AE6F39">
              <w:rPr>
                <w:rFonts w:ascii="Times New Roman" w:hAnsi="Times New Roman" w:cs="Times New Roman"/>
              </w:rPr>
              <w:t>Интерактивная доска Panasonic (1 шт.); Проектор Epson (1 шт.); Доска ауд. (1 шт.); Комплект аудиторной мебели (27 шт.); Телевизор HITACHI (1 шт.); Ноутбук Asus (1 шт.)</w:t>
            </w:r>
            <w:r w:rsidR="001811B5" w:rsidRPr="00AE6F39">
              <w:rPr>
                <w:rFonts w:ascii="Times New Roman" w:hAnsi="Times New Roman" w:cs="Times New Roman"/>
              </w:rPr>
              <w:t xml:space="preserve">, </w:t>
            </w:r>
            <w:r w:rsidR="001811B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052B5" w:rsidRPr="00AE6F39" w:rsidRDefault="00C052B5" w:rsidP="00C052B5">
            <w:pPr>
              <w:pStyle w:val="a4"/>
              <w:jc w:val="both"/>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C052B5" w:rsidRPr="00AE6F39" w:rsidRDefault="00C052B5" w:rsidP="00C052B5">
            <w:pPr>
              <w:pStyle w:val="a4"/>
              <w:jc w:val="both"/>
              <w:rPr>
                <w:rFonts w:ascii="Times New Roman" w:hAnsi="Times New Roman" w:cs="Times New Roman"/>
              </w:rPr>
            </w:pPr>
            <w:r w:rsidRPr="00AE6F39">
              <w:rPr>
                <w:rFonts w:ascii="Times New Roman" w:hAnsi="Times New Roman" w:cs="Times New Roman"/>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ascii="Times New Roman" w:hAnsi="Times New Roman" w:cs="Times New Roman"/>
              </w:rPr>
              <w:t>г.;Предоставление</w:t>
            </w:r>
            <w:proofErr w:type="gramEnd"/>
            <w:r w:rsidRPr="00AE6F39">
              <w:rPr>
                <w:rFonts w:ascii="Times New Roman" w:hAnsi="Times New Roman" w:cs="Times New Roman"/>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402" w:type="dxa"/>
            <w:tcBorders>
              <w:left w:val="single" w:sz="4" w:space="0" w:color="auto"/>
            </w:tcBorders>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C052B5" w:rsidRPr="00AE6F39" w:rsidTr="007116AF">
        <w:trPr>
          <w:trHeight w:val="1837"/>
        </w:trPr>
        <w:tc>
          <w:tcPr>
            <w:tcW w:w="534" w:type="dxa"/>
            <w:vMerge w:val="restart"/>
          </w:tcPr>
          <w:p w:rsidR="00C052B5" w:rsidRPr="00AE6F39" w:rsidRDefault="00C052B5" w:rsidP="007116AF">
            <w:pPr>
              <w:rPr>
                <w:rFonts w:cs="Times New Roman"/>
                <w:bCs/>
                <w:sz w:val="20"/>
                <w:szCs w:val="20"/>
              </w:rPr>
            </w:pPr>
            <w:r w:rsidRPr="00AE6F39">
              <w:rPr>
                <w:rFonts w:cs="Times New Roman"/>
                <w:bCs/>
                <w:sz w:val="20"/>
                <w:szCs w:val="20"/>
              </w:rPr>
              <w:t>4</w:t>
            </w:r>
          </w:p>
        </w:tc>
        <w:tc>
          <w:tcPr>
            <w:tcW w:w="2409" w:type="dxa"/>
            <w:vMerge w:val="restart"/>
          </w:tcPr>
          <w:p w:rsidR="00C052B5" w:rsidRPr="00AE6F39" w:rsidRDefault="00C052B5"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t>Физическая культура</w:t>
            </w:r>
          </w:p>
        </w:tc>
        <w:tc>
          <w:tcPr>
            <w:tcW w:w="7938" w:type="dxa"/>
          </w:tcPr>
          <w:p w:rsidR="00C052B5" w:rsidRPr="00AE6F39" w:rsidRDefault="00C052B5" w:rsidP="00DA237A">
            <w:pPr>
              <w:pStyle w:val="a5"/>
              <w:rPr>
                <w:rFonts w:ascii="Times New Roman" w:hAnsi="Times New Roman" w:cs="Times New Roman"/>
              </w:rPr>
            </w:pPr>
            <w:r w:rsidRPr="00AE6F39">
              <w:rPr>
                <w:rFonts w:ascii="Times New Roman" w:hAnsi="Times New Roman" w:cs="Times New Roman"/>
              </w:rPr>
              <w:t>Легкоатлетический манеж «Юность»</w:t>
            </w:r>
          </w:p>
          <w:p w:rsidR="00C052B5" w:rsidRPr="00AE6F39" w:rsidRDefault="00C052B5" w:rsidP="00DA237A">
            <w:pPr>
              <w:pStyle w:val="a5"/>
              <w:rPr>
                <w:rFonts w:ascii="Times New Roman" w:hAnsi="Times New Roman" w:cs="Times New Roman"/>
              </w:rPr>
            </w:pPr>
            <w:r w:rsidRPr="00AE6F39">
              <w:rPr>
                <w:rFonts w:ascii="Times New Roman" w:hAnsi="Times New Roman" w:cs="Times New Roman"/>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w:t>
            </w:r>
          </w:p>
          <w:p w:rsidR="00C052B5" w:rsidRPr="00AE6F39" w:rsidRDefault="00C052B5" w:rsidP="00DA237A">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w:t>
            </w:r>
          </w:p>
          <w:p w:rsidR="00C052B5" w:rsidRPr="00AE6F39" w:rsidRDefault="00C052B5" w:rsidP="00F32599">
            <w:pPr>
              <w:jc w:val="both"/>
              <w:rPr>
                <w:rFonts w:cs="Times New Roman"/>
                <w:sz w:val="20"/>
                <w:szCs w:val="20"/>
                <w:lang w:eastAsia="ru-RU"/>
              </w:rPr>
            </w:pPr>
            <w:r w:rsidRPr="00AE6F39">
              <w:rPr>
                <w:rFonts w:cs="Times New Roman"/>
                <w:sz w:val="20"/>
                <w:szCs w:val="20"/>
              </w:rPr>
              <w:t>Стенка гимнастическая (2шт.); Конь гимнастический маховый (1шт.); Бревно гимнастическое с обкладными матами (1шт.).</w:t>
            </w:r>
          </w:p>
        </w:tc>
        <w:tc>
          <w:tcPr>
            <w:tcW w:w="3402" w:type="dxa"/>
          </w:tcPr>
          <w:p w:rsidR="00C052B5" w:rsidRPr="00AE6F39" w:rsidRDefault="00C052B5" w:rsidP="007116AF">
            <w:pPr>
              <w:pStyle w:val="a4"/>
              <w:contextualSpacing/>
              <w:jc w:val="left"/>
              <w:rPr>
                <w:rFonts w:ascii="Times New Roman" w:hAnsi="Times New Roman" w:cs="Times New Roman"/>
              </w:rPr>
            </w:pPr>
            <w:r w:rsidRPr="00AE6F39">
              <w:rPr>
                <w:rFonts w:ascii="Times New Roman" w:hAnsi="Times New Roman" w:cs="Times New Roman"/>
              </w:rPr>
              <w:t>677000, Республика Саха (Якутия), г. Якутск, ул. Павлика Морозова, д.1</w:t>
            </w:r>
          </w:p>
          <w:p w:rsidR="00C052B5" w:rsidRPr="00AE6F39" w:rsidRDefault="00C052B5" w:rsidP="007116AF">
            <w:pPr>
              <w:pStyle w:val="a4"/>
              <w:jc w:val="left"/>
              <w:rPr>
                <w:rFonts w:ascii="Times New Roman" w:hAnsi="Times New Roman" w:cs="Times New Roman"/>
              </w:rPr>
            </w:pPr>
          </w:p>
        </w:tc>
      </w:tr>
      <w:tr w:rsidR="00C052B5" w:rsidRPr="00AE6F39" w:rsidTr="007116AF">
        <w:tc>
          <w:tcPr>
            <w:tcW w:w="534" w:type="dxa"/>
            <w:vMerge/>
          </w:tcPr>
          <w:p w:rsidR="00C052B5" w:rsidRPr="00AE6F39" w:rsidRDefault="00C052B5" w:rsidP="007116AF">
            <w:pPr>
              <w:rPr>
                <w:rFonts w:cs="Times New Roman"/>
                <w:bCs/>
                <w:sz w:val="20"/>
                <w:szCs w:val="20"/>
              </w:rPr>
            </w:pPr>
          </w:p>
        </w:tc>
        <w:tc>
          <w:tcPr>
            <w:tcW w:w="2409" w:type="dxa"/>
            <w:vMerge/>
          </w:tcPr>
          <w:p w:rsidR="00C052B5" w:rsidRPr="00AE6F39" w:rsidRDefault="00C052B5" w:rsidP="007116AF">
            <w:pPr>
              <w:rPr>
                <w:rFonts w:cs="Times New Roman"/>
                <w:sz w:val="20"/>
                <w:szCs w:val="20"/>
              </w:rPr>
            </w:pPr>
          </w:p>
        </w:tc>
        <w:tc>
          <w:tcPr>
            <w:tcW w:w="7938" w:type="dxa"/>
            <w:vAlign w:val="center"/>
          </w:tcPr>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учебных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(Спортивно-игровой зал). </w:t>
            </w:r>
          </w:p>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u w:val="single"/>
              </w:rPr>
              <w:t>Перечень основного оборудования:</w:t>
            </w:r>
            <w:r w:rsidRPr="00AE6F39">
              <w:rPr>
                <w:rFonts w:ascii="Times New Roman" w:hAnsi="Times New Roman" w:cs="Times New Roman"/>
              </w:rPr>
              <w:t xml:space="preserve"> Гандбольные ворота (2шт).</w:t>
            </w:r>
          </w:p>
          <w:p w:rsidR="00C052B5" w:rsidRPr="00AE6F39" w:rsidRDefault="00C052B5" w:rsidP="00F32599">
            <w:pPr>
              <w:pStyle w:val="a4"/>
              <w:jc w:val="both"/>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bCs/>
                <w:color w:val="000000"/>
              </w:rPr>
              <w:t>677000, Республика Саха (Якутия), г. Якутск, ул. Белинского, д. 58  «В»</w:t>
            </w:r>
          </w:p>
        </w:tc>
      </w:tr>
      <w:tr w:rsidR="00C052B5" w:rsidRPr="00AE6F39" w:rsidTr="007116AF">
        <w:tc>
          <w:tcPr>
            <w:tcW w:w="534" w:type="dxa"/>
          </w:tcPr>
          <w:p w:rsidR="00C052B5" w:rsidRPr="00AE6F39" w:rsidRDefault="00C052B5" w:rsidP="007116AF">
            <w:pPr>
              <w:rPr>
                <w:rFonts w:cs="Times New Roman"/>
                <w:bCs/>
                <w:sz w:val="20"/>
                <w:szCs w:val="20"/>
              </w:rPr>
            </w:pPr>
            <w:r w:rsidRPr="00AE6F39">
              <w:rPr>
                <w:rFonts w:cs="Times New Roman"/>
                <w:bCs/>
                <w:sz w:val="20"/>
                <w:szCs w:val="20"/>
              </w:rPr>
              <w:lastRenderedPageBreak/>
              <w:t>5</w:t>
            </w:r>
          </w:p>
        </w:tc>
        <w:tc>
          <w:tcPr>
            <w:tcW w:w="2409" w:type="dxa"/>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Безопасность жизнедеятельности</w:t>
            </w:r>
          </w:p>
        </w:tc>
        <w:tc>
          <w:tcPr>
            <w:tcW w:w="7938" w:type="dxa"/>
            <w:vAlign w:val="center"/>
          </w:tcPr>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w:t>
            </w:r>
          </w:p>
          <w:p w:rsidR="00C052B5" w:rsidRPr="00AE6F39" w:rsidRDefault="00C052B5" w:rsidP="00F32599">
            <w:pPr>
              <w:pStyle w:val="a4"/>
              <w:jc w:val="both"/>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Доска магнитно-маркерная Hebel (1 шт.); Проектор   Epson (1 шт.); Экран моторизованный (1 шт.); Штанга потолочная с кабельным каналом (1 шт.); Микрофон 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1811B5" w:rsidRPr="00AE6F39">
              <w:rPr>
                <w:rFonts w:ascii="Times New Roman" w:hAnsi="Times New Roman" w:cs="Times New Roman"/>
              </w:rPr>
              <w:t xml:space="preserve">, </w:t>
            </w:r>
            <w:r w:rsidR="001811B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052B5" w:rsidRPr="00AE6F39" w:rsidRDefault="00C052B5" w:rsidP="00F32599">
            <w:pPr>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 xml:space="preserve">Microsoft (Windows, Excel, PowerPoint, Office) (договор на передачу прав №1484-04/18 (Лицензионное соглашение) от 15.03.2018г. с АО «Софт_лайн Трейд» на право </w:t>
            </w:r>
            <w:r w:rsidRPr="00AE6F39">
              <w:rPr>
                <w:rFonts w:ascii="Times New Roman" w:hAnsi="Times New Roman" w:cs="Times New Roman"/>
              </w:rPr>
              <w:lastRenderedPageBreak/>
              <w:t>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rPr>
              <w:lastRenderedPageBreak/>
              <w:t>677000, Республика Саха (Якутия), г. Якутск, ул. Белинского, д. 58</w:t>
            </w:r>
          </w:p>
        </w:tc>
      </w:tr>
      <w:tr w:rsidR="00C052B5" w:rsidRPr="00AE6F39" w:rsidTr="007116AF">
        <w:tc>
          <w:tcPr>
            <w:tcW w:w="534" w:type="dxa"/>
            <w:vMerge w:val="restart"/>
          </w:tcPr>
          <w:p w:rsidR="00C052B5" w:rsidRPr="00AE6F39" w:rsidRDefault="00C052B5" w:rsidP="007116AF">
            <w:pPr>
              <w:rPr>
                <w:rFonts w:cs="Times New Roman"/>
                <w:bCs/>
                <w:sz w:val="20"/>
                <w:szCs w:val="20"/>
              </w:rPr>
            </w:pPr>
            <w:r w:rsidRPr="00AE6F39">
              <w:rPr>
                <w:rFonts w:cs="Times New Roman"/>
                <w:bCs/>
                <w:sz w:val="20"/>
                <w:szCs w:val="20"/>
              </w:rPr>
              <w:lastRenderedPageBreak/>
              <w:t>6</w:t>
            </w:r>
          </w:p>
        </w:tc>
        <w:tc>
          <w:tcPr>
            <w:tcW w:w="2409" w:type="dxa"/>
            <w:vMerge w:val="restart"/>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История</w:t>
            </w:r>
          </w:p>
        </w:tc>
        <w:tc>
          <w:tcPr>
            <w:tcW w:w="7938" w:type="dxa"/>
            <w:vAlign w:val="center"/>
          </w:tcPr>
          <w:p w:rsidR="00C052B5" w:rsidRPr="00AE6F39" w:rsidRDefault="00C052B5" w:rsidP="00110DDF">
            <w:pPr>
              <w:pStyle w:val="a4"/>
              <w:jc w:val="both"/>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 </w:t>
            </w:r>
          </w:p>
          <w:p w:rsidR="00C052B5" w:rsidRPr="00AE6F39" w:rsidRDefault="00C052B5" w:rsidP="00110DDF">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C052B5" w:rsidRPr="00AE6F39" w:rsidRDefault="00C052B5" w:rsidP="00F32599">
            <w:pPr>
              <w:pStyle w:val="a4"/>
              <w:jc w:val="both"/>
              <w:rPr>
                <w:rFonts w:ascii="Times New Roman" w:hAnsi="Times New Roman" w:cs="Times New Roman"/>
              </w:rPr>
            </w:pPr>
            <w:r w:rsidRPr="00AE6F39">
              <w:rPr>
                <w:rFonts w:ascii="Times New Roman" w:hAnsi="Times New Roman" w:cs="Times New Roman"/>
              </w:rPr>
              <w:t>Доска магнитно-маркерная Hebel (1 шт.); Проектор   Epson (1 шт.); Экран моторизованный (1 шт.); Штанга потолочная с кабельным каналом (1 шт.); Микрофон 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1811B5" w:rsidRPr="00AE6F39">
              <w:rPr>
                <w:rFonts w:ascii="Times New Roman" w:hAnsi="Times New Roman" w:cs="Times New Roman"/>
              </w:rPr>
              <w:t xml:space="preserve">, </w:t>
            </w:r>
            <w:r w:rsidR="001811B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C052B5" w:rsidRPr="00AE6F39" w:rsidTr="007116AF">
        <w:tc>
          <w:tcPr>
            <w:tcW w:w="534" w:type="dxa"/>
            <w:vMerge/>
          </w:tcPr>
          <w:p w:rsidR="00C052B5" w:rsidRPr="00AE6F39" w:rsidRDefault="00C052B5" w:rsidP="007116AF">
            <w:pPr>
              <w:rPr>
                <w:rFonts w:cs="Times New Roman"/>
                <w:bCs/>
                <w:sz w:val="20"/>
                <w:szCs w:val="20"/>
              </w:rPr>
            </w:pPr>
          </w:p>
        </w:tc>
        <w:tc>
          <w:tcPr>
            <w:tcW w:w="2409" w:type="dxa"/>
            <w:vMerge/>
          </w:tcPr>
          <w:p w:rsidR="00C052B5" w:rsidRPr="00AE6F39" w:rsidRDefault="00C052B5" w:rsidP="007116AF">
            <w:pPr>
              <w:rPr>
                <w:rFonts w:cs="Times New Roman"/>
                <w:sz w:val="20"/>
                <w:szCs w:val="20"/>
              </w:rPr>
            </w:pPr>
          </w:p>
        </w:tc>
        <w:tc>
          <w:tcPr>
            <w:tcW w:w="7938" w:type="dxa"/>
            <w:vAlign w:val="center"/>
          </w:tcPr>
          <w:p w:rsidR="00C052B5" w:rsidRPr="00AE6F39" w:rsidRDefault="00C052B5" w:rsidP="00B257D2">
            <w:pPr>
              <w:pStyle w:val="a5"/>
              <w:contextualSpacing/>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00CF29A8" w:rsidRPr="00AE6F39">
              <w:rPr>
                <w:rFonts w:ascii="Times New Roman" w:hAnsi="Times New Roman" w:cs="Times New Roman"/>
              </w:rPr>
              <w:t xml:space="preserve">промежуточной аттестации (ауд. № </w:t>
            </w:r>
            <w:r w:rsidRPr="00AE6F39">
              <w:rPr>
                <w:rFonts w:ascii="Times New Roman" w:hAnsi="Times New Roman" w:cs="Times New Roman"/>
              </w:rPr>
              <w:t>807)</w:t>
            </w:r>
          </w:p>
          <w:p w:rsidR="00C052B5" w:rsidRPr="00AE6F39" w:rsidRDefault="00C052B5" w:rsidP="00B257D2">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C052B5" w:rsidRPr="00AE6F39" w:rsidRDefault="00C052B5" w:rsidP="00B257D2">
            <w:pPr>
              <w:pStyle w:val="a5"/>
              <w:contextualSpacing/>
              <w:rPr>
                <w:rFonts w:ascii="Times New Roman" w:hAnsi="Times New Roman" w:cs="Times New Roman"/>
              </w:rPr>
            </w:pPr>
            <w:r w:rsidRPr="00AE6F39">
              <w:rPr>
                <w:rFonts w:ascii="Times New Roman" w:hAnsi="Times New Roman" w:cs="Times New Roman"/>
              </w:rPr>
              <w:t>Интерактивная доска(ElitePanaboardUB-T880,77)</w:t>
            </w:r>
          </w:p>
          <w:p w:rsidR="00C052B5" w:rsidRPr="007116AF" w:rsidRDefault="00C052B5" w:rsidP="007116AF">
            <w:pPr>
              <w:pStyle w:val="a5"/>
              <w:contextualSpacing/>
              <w:rPr>
                <w:rFonts w:ascii="Times New Roman" w:hAnsi="Times New Roman" w:cs="Times New Roman"/>
              </w:rPr>
            </w:pPr>
            <w:r w:rsidRPr="00AE6F39">
              <w:rPr>
                <w:rFonts w:ascii="Times New Roman" w:hAnsi="Times New Roman" w:cs="Times New Roman"/>
              </w:rPr>
              <w:t>(1 шт.); Доска аудиторная на ножках (1 шт.); Комплект аудиторной мебели (стол+2 стула) (14 шт.); Шкаф книжный, открытый (2 шт.).</w:t>
            </w:r>
          </w:p>
          <w:p w:rsidR="00C052B5" w:rsidRPr="00AE6F39" w:rsidRDefault="00C052B5" w:rsidP="00EA6417">
            <w:pPr>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C052B5" w:rsidRPr="00AE6F39" w:rsidRDefault="00C052B5" w:rsidP="00EA6417">
            <w:pPr>
              <w:pStyle w:val="a4"/>
              <w:jc w:val="both"/>
              <w:rPr>
                <w:rFonts w:ascii="Times New Roman" w:hAnsi="Times New Roman" w:cs="Times New Roman"/>
              </w:rPr>
            </w:pPr>
            <w:r w:rsidRPr="00AE6F39">
              <w:rPr>
                <w:rFonts w:ascii="Times New Roman" w:hAnsi="Times New Roman" w:cs="Times New Roman"/>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ascii="Times New Roman" w:hAnsi="Times New Roman" w:cs="Times New Roman"/>
              </w:rPr>
              <w:t>г.;Предоставление</w:t>
            </w:r>
            <w:proofErr w:type="gramEnd"/>
            <w:r w:rsidRPr="00AE6F39">
              <w:rPr>
                <w:rFonts w:ascii="Times New Roman" w:hAnsi="Times New Roman" w:cs="Times New Roman"/>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402" w:type="dxa"/>
          </w:tcPr>
          <w:p w:rsidR="00C052B5" w:rsidRPr="00AE6F39" w:rsidRDefault="00C052B5" w:rsidP="007116AF">
            <w:pPr>
              <w:pStyle w:val="a4"/>
              <w:jc w:val="left"/>
              <w:rPr>
                <w:rFonts w:ascii="Times New Roman" w:hAnsi="Times New Roman" w:cs="Times New Roman"/>
              </w:rPr>
            </w:pPr>
            <w:r w:rsidRPr="00AE6F39">
              <w:rPr>
                <w:rFonts w:ascii="Times New Roman" w:hAnsi="Times New Roman" w:cs="Times New Roman"/>
              </w:rPr>
              <w:t>677000, Республика Саха (Якутия), г. Якутск, ул. Белинского, д. 58</w:t>
            </w:r>
          </w:p>
        </w:tc>
      </w:tr>
      <w:tr w:rsidR="00C052B5" w:rsidRPr="00AE6F39" w:rsidTr="007116AF">
        <w:trPr>
          <w:trHeight w:val="278"/>
        </w:trPr>
        <w:tc>
          <w:tcPr>
            <w:tcW w:w="534" w:type="dxa"/>
          </w:tcPr>
          <w:p w:rsidR="00C052B5" w:rsidRPr="00AE6F39" w:rsidRDefault="00C052B5" w:rsidP="007116AF">
            <w:pPr>
              <w:rPr>
                <w:rFonts w:cs="Times New Roman"/>
                <w:bCs/>
                <w:sz w:val="20"/>
                <w:szCs w:val="20"/>
              </w:rPr>
            </w:pPr>
            <w:r w:rsidRPr="00AE6F39">
              <w:rPr>
                <w:rFonts w:cs="Times New Roman"/>
                <w:bCs/>
                <w:sz w:val="20"/>
                <w:szCs w:val="20"/>
              </w:rPr>
              <w:lastRenderedPageBreak/>
              <w:t>7</w:t>
            </w:r>
          </w:p>
        </w:tc>
        <w:tc>
          <w:tcPr>
            <w:tcW w:w="2409" w:type="dxa"/>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Образовательное право</w:t>
            </w:r>
          </w:p>
        </w:tc>
        <w:tc>
          <w:tcPr>
            <w:tcW w:w="7938" w:type="dxa"/>
          </w:tcPr>
          <w:p w:rsidR="00C052B5" w:rsidRPr="00AE6F39" w:rsidRDefault="00C052B5" w:rsidP="00A652BB">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C052B5" w:rsidRPr="00AE6F39" w:rsidRDefault="00C052B5" w:rsidP="00A652BB">
            <w:pPr>
              <w:jc w:val="both"/>
              <w:rPr>
                <w:rFonts w:cs="Times New Roman"/>
                <w:sz w:val="20"/>
                <w:szCs w:val="20"/>
                <w:u w:val="single"/>
              </w:rPr>
            </w:pPr>
            <w:r w:rsidRPr="00AE6F39">
              <w:rPr>
                <w:rFonts w:cs="Times New Roman"/>
                <w:sz w:val="20"/>
                <w:szCs w:val="20"/>
                <w:u w:val="single"/>
              </w:rPr>
              <w:t>Перечень основного оборудования, учебно-наглядных пособий:</w:t>
            </w:r>
          </w:p>
          <w:p w:rsidR="00C052B5" w:rsidRPr="00AE6F39" w:rsidRDefault="00C052B5" w:rsidP="00A652BB">
            <w:pPr>
              <w:jc w:val="both"/>
              <w:rPr>
                <w:rFonts w:cs="Times New Roman"/>
                <w:sz w:val="20"/>
                <w:szCs w:val="20"/>
              </w:rPr>
            </w:pPr>
            <w:r w:rsidRPr="00AE6F39">
              <w:rPr>
                <w:rFonts w:cs="Times New Roman"/>
                <w:sz w:val="20"/>
                <w:szCs w:val="20"/>
              </w:rPr>
              <w:t xml:space="preserve">Доска </w:t>
            </w:r>
            <w:proofErr w:type="gramStart"/>
            <w:r w:rsidRPr="00AE6F39">
              <w:rPr>
                <w:rFonts w:cs="Times New Roman"/>
                <w:sz w:val="20"/>
                <w:szCs w:val="20"/>
              </w:rPr>
              <w:t>( 1</w:t>
            </w:r>
            <w:proofErr w:type="gramEnd"/>
            <w:r w:rsidRPr="00AE6F39">
              <w:rPr>
                <w:rFonts w:cs="Times New Roman"/>
                <w:sz w:val="20"/>
                <w:szCs w:val="20"/>
              </w:rPr>
              <w:t xml:space="preserve"> шт); Комплект аудиторной мебели (стол+2 стула) (2 шт); Комплект аудиторной мебели (стол+2 стула) (6 шт); Стенд 1х1,2м (2 шт)</w:t>
            </w:r>
            <w:r w:rsidR="004067CD" w:rsidRPr="00AE6F39">
              <w:rPr>
                <w:rFonts w:cs="Times New Roman"/>
                <w:sz w:val="20"/>
                <w:szCs w:val="20"/>
              </w:rPr>
              <w:t xml:space="preserve">, </w:t>
            </w:r>
            <w:r w:rsidR="004067CD"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052B5" w:rsidRPr="00AE6F39" w:rsidRDefault="00C052B5" w:rsidP="00A652BB">
            <w:pPr>
              <w:jc w:val="both"/>
              <w:rPr>
                <w:rFonts w:cs="Times New Roman"/>
                <w:sz w:val="20"/>
                <w:szCs w:val="20"/>
                <w:u w:val="single"/>
              </w:rPr>
            </w:pPr>
            <w:r w:rsidRPr="00AE6F39">
              <w:rPr>
                <w:rFonts w:cs="Times New Roman"/>
                <w:sz w:val="20"/>
                <w:szCs w:val="20"/>
                <w:u w:val="single"/>
              </w:rPr>
              <w:t>Программное обеспечение:</w:t>
            </w:r>
          </w:p>
          <w:p w:rsidR="00C052B5" w:rsidRPr="00AE6F39" w:rsidRDefault="00C052B5" w:rsidP="00A652BB">
            <w:pPr>
              <w:jc w:val="both"/>
              <w:rPr>
                <w:rFonts w:cs="Times New Roman"/>
                <w:sz w:val="20"/>
                <w:szCs w:val="20"/>
              </w:rPr>
            </w:pPr>
            <w:r w:rsidRPr="00AE6F39">
              <w:rPr>
                <w:rFonts w:cs="Times New Roman"/>
                <w:sz w:val="20"/>
                <w:szCs w:val="20"/>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w:t>
            </w:r>
            <w:r w:rsidRPr="00AE6F39">
              <w:rPr>
                <w:rFonts w:cs="Times New Roman"/>
                <w:sz w:val="20"/>
                <w:szCs w:val="20"/>
              </w:rPr>
              <w:lastRenderedPageBreak/>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C052B5" w:rsidRPr="00AE6F39" w:rsidRDefault="00C052B5" w:rsidP="007116AF">
            <w:pPr>
              <w:rPr>
                <w:rFonts w:eastAsia="Times New Roman" w:cs="Times New Roman"/>
                <w:sz w:val="20"/>
                <w:szCs w:val="20"/>
              </w:rPr>
            </w:pPr>
            <w:r w:rsidRPr="00AE6F39">
              <w:rPr>
                <w:rFonts w:eastAsia="Times New Roman" w:cs="Times New Roman"/>
                <w:color w:val="000000" w:themeColor="text1"/>
                <w:sz w:val="20"/>
                <w:szCs w:val="20"/>
              </w:rPr>
              <w:lastRenderedPageBreak/>
              <w:t>677000, Республика Саха (Якутия), г. Якутск, ул. Белинского, д. 58</w:t>
            </w:r>
          </w:p>
          <w:p w:rsidR="00C052B5" w:rsidRPr="00AE6F39" w:rsidRDefault="00C052B5" w:rsidP="007116AF">
            <w:pPr>
              <w:rPr>
                <w:rFonts w:eastAsia="Times New Roman" w:cs="Times New Roman"/>
                <w:sz w:val="20"/>
                <w:szCs w:val="20"/>
              </w:rPr>
            </w:pPr>
          </w:p>
        </w:tc>
      </w:tr>
      <w:tr w:rsidR="00C052B5" w:rsidRPr="00AE6F39" w:rsidTr="007116AF">
        <w:trPr>
          <w:trHeight w:val="278"/>
        </w:trPr>
        <w:tc>
          <w:tcPr>
            <w:tcW w:w="534" w:type="dxa"/>
          </w:tcPr>
          <w:p w:rsidR="00C052B5" w:rsidRPr="00AE6F39" w:rsidRDefault="00C052B5" w:rsidP="007116AF">
            <w:pPr>
              <w:rPr>
                <w:rFonts w:cs="Times New Roman"/>
                <w:sz w:val="20"/>
                <w:szCs w:val="20"/>
              </w:rPr>
            </w:pPr>
            <w:r w:rsidRPr="00AE6F39">
              <w:rPr>
                <w:rFonts w:cs="Times New Roman"/>
                <w:sz w:val="20"/>
                <w:szCs w:val="20"/>
              </w:rPr>
              <w:lastRenderedPageBreak/>
              <w:t>8</w:t>
            </w:r>
          </w:p>
        </w:tc>
        <w:tc>
          <w:tcPr>
            <w:tcW w:w="2409" w:type="dxa"/>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Экономика образования</w:t>
            </w:r>
          </w:p>
        </w:tc>
        <w:tc>
          <w:tcPr>
            <w:tcW w:w="7938" w:type="dxa"/>
          </w:tcPr>
          <w:p w:rsidR="00C052B5" w:rsidRPr="00AE6F39" w:rsidRDefault="00C052B5" w:rsidP="00A652BB">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814)</w:t>
            </w:r>
          </w:p>
          <w:p w:rsidR="00C052B5" w:rsidRPr="00AE6F39" w:rsidRDefault="00C052B5" w:rsidP="00A652BB">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C052B5" w:rsidRPr="00AE6F39" w:rsidRDefault="00C052B5" w:rsidP="00A652BB">
            <w:pPr>
              <w:jc w:val="both"/>
              <w:rPr>
                <w:rFonts w:eastAsia="Times New Roman" w:cs="Times New Roman"/>
                <w:sz w:val="20"/>
                <w:szCs w:val="20"/>
              </w:rPr>
            </w:pPr>
            <w:r w:rsidRPr="00AE6F39">
              <w:rPr>
                <w:rFonts w:eastAsia="Times New Roman" w:cs="Times New Roman"/>
                <w:sz w:val="20"/>
                <w:szCs w:val="20"/>
              </w:rPr>
              <w:t>Доска аудиторная (1 шт); Комплект аудиторной мебели (стол+2 стула) (16 шт)</w:t>
            </w:r>
            <w:r w:rsidR="004067CD"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rsidR="00C052B5" w:rsidRPr="00AE6F39" w:rsidRDefault="00C052B5" w:rsidP="00A652BB">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C052B5" w:rsidRPr="00AE6F39" w:rsidRDefault="00C052B5" w:rsidP="00A652BB">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w:t>
            </w:r>
            <w:r w:rsidRPr="00AE6F39">
              <w:rPr>
                <w:rFonts w:eastAsia="Times New Roman" w:cs="Times New Roman"/>
                <w:sz w:val="20"/>
                <w:szCs w:val="20"/>
              </w:rPr>
              <w:lastRenderedPageBreak/>
              <w:t>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C052B5" w:rsidRPr="00AE6F39" w:rsidRDefault="00C052B5" w:rsidP="007116AF">
            <w:pPr>
              <w:rPr>
                <w:rFonts w:eastAsia="Times New Roman" w:cs="Times New Roman"/>
                <w:color w:val="000000" w:themeColor="text1"/>
                <w:sz w:val="20"/>
                <w:szCs w:val="20"/>
              </w:rPr>
            </w:pPr>
            <w:r w:rsidRPr="00AE6F39">
              <w:rPr>
                <w:rFonts w:eastAsia="Times New Roman" w:cs="Times New Roman"/>
                <w:color w:val="000000" w:themeColor="text1"/>
                <w:sz w:val="20"/>
                <w:szCs w:val="20"/>
              </w:rPr>
              <w:lastRenderedPageBreak/>
              <w:t>677000, Республика Саха (Якутия), г. Якутск, ул. Белинского, д. 58</w:t>
            </w:r>
          </w:p>
        </w:tc>
      </w:tr>
      <w:tr w:rsidR="00C052B5" w:rsidRPr="00AE6F39" w:rsidTr="007116AF">
        <w:tc>
          <w:tcPr>
            <w:tcW w:w="534" w:type="dxa"/>
          </w:tcPr>
          <w:p w:rsidR="00C052B5" w:rsidRPr="00AE6F39" w:rsidRDefault="00C052B5" w:rsidP="007116AF">
            <w:pPr>
              <w:rPr>
                <w:rFonts w:cs="Times New Roman"/>
                <w:sz w:val="20"/>
                <w:szCs w:val="20"/>
              </w:rPr>
            </w:pPr>
            <w:r w:rsidRPr="00AE6F39">
              <w:rPr>
                <w:rFonts w:cs="Times New Roman"/>
                <w:sz w:val="20"/>
                <w:szCs w:val="20"/>
              </w:rPr>
              <w:lastRenderedPageBreak/>
              <w:t>9</w:t>
            </w:r>
          </w:p>
        </w:tc>
        <w:tc>
          <w:tcPr>
            <w:tcW w:w="2409" w:type="dxa"/>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Введение в теорию социальной коммуникации</w:t>
            </w:r>
          </w:p>
        </w:tc>
        <w:tc>
          <w:tcPr>
            <w:tcW w:w="7938" w:type="dxa"/>
            <w:vAlign w:val="center"/>
          </w:tcPr>
          <w:p w:rsidR="00C052B5" w:rsidRPr="00AE6F39" w:rsidRDefault="00C052B5" w:rsidP="00A652BB">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w:t>
            </w:r>
          </w:p>
          <w:p w:rsidR="00C052B5" w:rsidRPr="00AE6F39" w:rsidRDefault="00C052B5" w:rsidP="00A652BB">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C052B5" w:rsidRPr="00AE6F39" w:rsidRDefault="00C052B5" w:rsidP="00A652BB">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Доска магнитно-маркерная Hebel (1 шт.); Проектор   Epson (1 шт.); Экран моторизованный (1 шт.); Штанга потолочная с кабельным каналом (1 шт.); Микрофон 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5D4BFD" w:rsidRPr="00AE6F39">
              <w:rPr>
                <w:rFonts w:cs="Times New Roman"/>
                <w:sz w:val="20"/>
                <w:szCs w:val="20"/>
                <w:lang w:eastAsia="ru-RU"/>
              </w:rPr>
              <w:t xml:space="preserve">, </w:t>
            </w:r>
            <w:r w:rsidR="005D4BFD"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052B5" w:rsidRPr="00AE6F39" w:rsidRDefault="00C052B5" w:rsidP="00A652BB">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C052B5" w:rsidRPr="00AE6F39" w:rsidRDefault="00C052B5" w:rsidP="00A652BB">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w:t>
            </w:r>
            <w:r w:rsidRPr="00AE6F39">
              <w:rPr>
                <w:rFonts w:cs="Times New Roman"/>
                <w:sz w:val="20"/>
                <w:szCs w:val="20"/>
                <w:lang w:eastAsia="ru-RU"/>
              </w:rPr>
              <w:lastRenderedPageBreak/>
              <w:t>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C052B5" w:rsidRPr="00AE6F39" w:rsidRDefault="00C052B5" w:rsidP="007116AF">
            <w:pPr>
              <w:rPr>
                <w:rFonts w:cs="Times New Roman"/>
                <w:color w:val="C00000"/>
                <w:sz w:val="20"/>
                <w:szCs w:val="20"/>
              </w:rPr>
            </w:pPr>
            <w:r w:rsidRPr="00AE6F39">
              <w:rPr>
                <w:rFonts w:cs="Times New Roman"/>
                <w:sz w:val="20"/>
                <w:szCs w:val="20"/>
              </w:rPr>
              <w:lastRenderedPageBreak/>
              <w:t>677000, Республика Саха (Якутия), г. Якутск, ул. Белинского, д. 58</w:t>
            </w:r>
          </w:p>
        </w:tc>
      </w:tr>
      <w:tr w:rsidR="00C052B5" w:rsidRPr="00AE6F39" w:rsidTr="007116AF">
        <w:tc>
          <w:tcPr>
            <w:tcW w:w="534" w:type="dxa"/>
          </w:tcPr>
          <w:p w:rsidR="00C052B5" w:rsidRPr="00AE6F39" w:rsidRDefault="00C052B5" w:rsidP="007116AF">
            <w:pPr>
              <w:rPr>
                <w:rFonts w:cs="Times New Roman"/>
                <w:sz w:val="20"/>
                <w:szCs w:val="20"/>
              </w:rPr>
            </w:pPr>
            <w:r w:rsidRPr="00AE6F39">
              <w:rPr>
                <w:rFonts w:cs="Times New Roman"/>
                <w:sz w:val="20"/>
                <w:szCs w:val="20"/>
              </w:rPr>
              <w:lastRenderedPageBreak/>
              <w:t>10</w:t>
            </w:r>
          </w:p>
        </w:tc>
        <w:tc>
          <w:tcPr>
            <w:tcW w:w="2409" w:type="dxa"/>
          </w:tcPr>
          <w:p w:rsidR="00C052B5" w:rsidRPr="00AE6F39" w:rsidRDefault="00C052B5" w:rsidP="007116AF">
            <w:pPr>
              <w:rPr>
                <w:rFonts w:cs="Times New Roman"/>
                <w:sz w:val="20"/>
                <w:szCs w:val="20"/>
              </w:rPr>
            </w:pPr>
            <w:r w:rsidRPr="00AE6F39">
              <w:rPr>
                <w:rFonts w:eastAsia="Times New Roman" w:cs="Times New Roman"/>
                <w:color w:val="000000"/>
                <w:sz w:val="20"/>
                <w:szCs w:val="20"/>
                <w:lang w:eastAsia="ru-RU"/>
              </w:rPr>
              <w:t>История и культура страны второго иностранного языка</w:t>
            </w:r>
          </w:p>
        </w:tc>
        <w:tc>
          <w:tcPr>
            <w:tcW w:w="7938" w:type="dxa"/>
            <w:vAlign w:val="center"/>
          </w:tcPr>
          <w:p w:rsidR="00C052B5" w:rsidRPr="00AE6F39" w:rsidRDefault="00C052B5" w:rsidP="00B257D2">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w:t>
            </w:r>
            <w:r w:rsidR="00CF29A8" w:rsidRPr="00AE6F39">
              <w:rPr>
                <w:rFonts w:ascii="Times New Roman" w:hAnsi="Times New Roman" w:cs="Times New Roman"/>
              </w:rPr>
              <w:t xml:space="preserve">я и промежуточной аттестации (ауд. № </w:t>
            </w:r>
            <w:r w:rsidRPr="00AE6F39">
              <w:rPr>
                <w:rFonts w:ascii="Times New Roman" w:hAnsi="Times New Roman" w:cs="Times New Roman"/>
              </w:rPr>
              <w:t>715)</w:t>
            </w:r>
          </w:p>
          <w:p w:rsidR="00C052B5" w:rsidRPr="00AE6F39" w:rsidRDefault="00C052B5" w:rsidP="00B257D2">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C052B5" w:rsidRPr="00AE6F39" w:rsidRDefault="00C052B5" w:rsidP="00B257D2">
            <w:pPr>
              <w:pStyle w:val="a5"/>
              <w:contextualSpacing/>
              <w:rPr>
                <w:rFonts w:ascii="Times New Roman" w:hAnsi="Times New Roman" w:cs="Times New Roman"/>
              </w:rPr>
            </w:pPr>
            <w:r w:rsidRPr="00AE6F39">
              <w:rPr>
                <w:rFonts w:ascii="Times New Roman" w:hAnsi="Times New Roman" w:cs="Times New Roman"/>
              </w:rPr>
              <w:t>Доска стеклянная (1 шт.); Комплект аудиторной мебели (стол+2 стула) (8 шт.); Стенд 1х1,2м (1 шт.); Стенд 1х1,2м (1 шт.)</w:t>
            </w:r>
            <w:r w:rsidR="001B5B05" w:rsidRPr="00AE6F39">
              <w:rPr>
                <w:rFonts w:ascii="Times New Roman" w:hAnsi="Times New Roman" w:cs="Times New Roman"/>
              </w:rPr>
              <w:t xml:space="preserve">, </w:t>
            </w:r>
            <w:r w:rsidR="001B5B0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052B5" w:rsidRPr="00AE6F39" w:rsidRDefault="00C052B5" w:rsidP="004B620B">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C052B5" w:rsidRPr="00AE6F39" w:rsidRDefault="00C052B5" w:rsidP="0013497E">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C052B5" w:rsidRPr="00AE6F39" w:rsidRDefault="00C052B5" w:rsidP="0013497E">
            <w:pPr>
              <w:jc w:val="both"/>
              <w:rPr>
                <w:rFonts w:cs="Times New Roman"/>
                <w:sz w:val="20"/>
                <w:szCs w:val="20"/>
              </w:rPr>
            </w:pPr>
            <w:r w:rsidRPr="00AE6F39">
              <w:rPr>
                <w:rFonts w:cs="Times New Roman"/>
                <w:sz w:val="20"/>
                <w:szCs w:val="20"/>
                <w:lang w:val="en-US"/>
              </w:rPr>
              <w:lastRenderedPageBreak/>
              <w:t>Microsoft</w:t>
            </w:r>
            <w:r w:rsidRPr="00AE6F39">
              <w:rPr>
                <w:rFonts w:cs="Times New Roman"/>
                <w:sz w:val="20"/>
                <w:szCs w:val="20"/>
              </w:rPr>
              <w:t xml:space="preserve"> (</w:t>
            </w:r>
            <w:r w:rsidRPr="00AE6F39">
              <w:rPr>
                <w:rFonts w:cs="Times New Roman"/>
                <w:sz w:val="20"/>
                <w:szCs w:val="20"/>
                <w:lang w:val="en-US"/>
              </w:rPr>
              <w:t>Windows</w:t>
            </w:r>
            <w:r w:rsidRPr="00AE6F39">
              <w:rPr>
                <w:rFonts w:cs="Times New Roman"/>
                <w:sz w:val="20"/>
                <w:szCs w:val="20"/>
              </w:rPr>
              <w:t xml:space="preserve">, </w:t>
            </w:r>
            <w:r w:rsidRPr="00AE6F39">
              <w:rPr>
                <w:rFonts w:cs="Times New Roman"/>
                <w:sz w:val="20"/>
                <w:szCs w:val="20"/>
                <w:lang w:val="en-US"/>
              </w:rPr>
              <w:t>Excel</w:t>
            </w:r>
            <w:r w:rsidRPr="00AE6F39">
              <w:rPr>
                <w:rFonts w:cs="Times New Roman"/>
                <w:sz w:val="20"/>
                <w:szCs w:val="20"/>
              </w:rPr>
              <w:t xml:space="preserve">, </w:t>
            </w:r>
            <w:r w:rsidRPr="00AE6F39">
              <w:rPr>
                <w:rFonts w:cs="Times New Roman"/>
                <w:sz w:val="20"/>
                <w:szCs w:val="20"/>
                <w:lang w:val="en-US"/>
              </w:rPr>
              <w:t>PowerPoint</w:t>
            </w:r>
            <w:r w:rsidRPr="00AE6F39">
              <w:rPr>
                <w:rFonts w:cs="Times New Roman"/>
                <w:sz w:val="20"/>
                <w:szCs w:val="20"/>
              </w:rPr>
              <w:t xml:space="preserve">, </w:t>
            </w:r>
            <w:r w:rsidRPr="00AE6F39">
              <w:rPr>
                <w:rFonts w:cs="Times New Roman"/>
                <w:sz w:val="20"/>
                <w:szCs w:val="20"/>
                <w:lang w:val="en-US"/>
              </w:rPr>
              <w:t>Office</w:t>
            </w:r>
            <w:r w:rsidRPr="00AE6F39">
              <w:rPr>
                <w:rFonts w:cs="Times New Roman"/>
                <w:sz w:val="20"/>
                <w:szCs w:val="20"/>
              </w:rPr>
              <w:t>)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p w:rsidR="00C052B5" w:rsidRPr="00AE6F39" w:rsidRDefault="00C052B5" w:rsidP="0013497E">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C052B5" w:rsidRPr="00AE6F39" w:rsidRDefault="00C052B5" w:rsidP="0013497E">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C052B5" w:rsidRPr="00AE6F39" w:rsidRDefault="00C052B5" w:rsidP="0013497E">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w:t>
            </w:r>
          </w:p>
          <w:p w:rsidR="00C052B5" w:rsidRPr="00AE6F39" w:rsidRDefault="00C052B5" w:rsidP="0013497E">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C052B5" w:rsidRPr="00AE6F39" w:rsidRDefault="00C052B5" w:rsidP="0013497E">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C052B5" w:rsidRPr="00AE6F39" w:rsidRDefault="00C052B5" w:rsidP="00A652BB">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C052B5" w:rsidRPr="00AE6F39" w:rsidRDefault="00C052B5"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tc>
      </w:tr>
      <w:tr w:rsidR="00C052B5" w:rsidRPr="00AE6F39" w:rsidTr="007116AF">
        <w:tc>
          <w:tcPr>
            <w:tcW w:w="534" w:type="dxa"/>
            <w:vMerge w:val="restart"/>
          </w:tcPr>
          <w:p w:rsidR="00C052B5" w:rsidRPr="00AE6F39" w:rsidRDefault="00C052B5" w:rsidP="007116AF">
            <w:pPr>
              <w:rPr>
                <w:rFonts w:cs="Times New Roman"/>
                <w:sz w:val="20"/>
                <w:szCs w:val="20"/>
              </w:rPr>
            </w:pPr>
            <w:r w:rsidRPr="00AE6F39">
              <w:rPr>
                <w:rFonts w:cs="Times New Roman"/>
                <w:sz w:val="20"/>
                <w:szCs w:val="20"/>
              </w:rPr>
              <w:lastRenderedPageBreak/>
              <w:t>11</w:t>
            </w: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p w:rsidR="00C052B5" w:rsidRPr="00AE6F39" w:rsidRDefault="00C052B5" w:rsidP="007116AF">
            <w:pPr>
              <w:rPr>
                <w:rFonts w:cs="Times New Roman"/>
                <w:sz w:val="20"/>
                <w:szCs w:val="20"/>
              </w:rPr>
            </w:pPr>
          </w:p>
        </w:tc>
        <w:tc>
          <w:tcPr>
            <w:tcW w:w="2409" w:type="dxa"/>
            <w:vMerge w:val="restart"/>
          </w:tcPr>
          <w:p w:rsidR="00C052B5" w:rsidRPr="00AE6F39" w:rsidRDefault="00C052B5"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lastRenderedPageBreak/>
              <w:t>Педагогика</w:t>
            </w:r>
          </w:p>
        </w:tc>
        <w:tc>
          <w:tcPr>
            <w:tcW w:w="7938" w:type="dxa"/>
            <w:vAlign w:val="center"/>
          </w:tcPr>
          <w:p w:rsidR="00C052B5" w:rsidRPr="00AE6F39" w:rsidRDefault="00C052B5" w:rsidP="00110DDF">
            <w:pPr>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818) </w:t>
            </w:r>
          </w:p>
          <w:p w:rsidR="00C052B5" w:rsidRPr="00AE6F39" w:rsidRDefault="00C052B5" w:rsidP="00110DDF">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C052B5" w:rsidRPr="00AE6F39" w:rsidRDefault="00C052B5" w:rsidP="00110DDF">
            <w:pPr>
              <w:jc w:val="both"/>
              <w:rPr>
                <w:rFonts w:eastAsia="Times New Roman" w:cs="Times New Roman"/>
                <w:sz w:val="20"/>
                <w:szCs w:val="20"/>
              </w:rPr>
            </w:pPr>
            <w:r w:rsidRPr="00AE6F39">
              <w:rPr>
                <w:rFonts w:eastAsia="Times New Roman" w:cs="Times New Roman"/>
                <w:sz w:val="20"/>
                <w:szCs w:val="20"/>
              </w:rPr>
              <w:t>Доска аудиторная (1 шт); Комплект аудиторный (стол + 2 стула) (16 шт)</w:t>
            </w:r>
            <w:r w:rsidR="001B5B05"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C052B5" w:rsidRPr="00AE6F39" w:rsidRDefault="00C052B5"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6A1A0A" w:rsidRPr="00AE6F39" w:rsidTr="007116AF">
        <w:tc>
          <w:tcPr>
            <w:tcW w:w="534" w:type="dxa"/>
            <w:vMerge/>
          </w:tcPr>
          <w:p w:rsidR="006A1A0A" w:rsidRPr="00AE6F39" w:rsidRDefault="006A1A0A" w:rsidP="007116AF">
            <w:pPr>
              <w:rPr>
                <w:rFonts w:cs="Times New Roman"/>
                <w:sz w:val="20"/>
                <w:szCs w:val="20"/>
              </w:rPr>
            </w:pPr>
          </w:p>
        </w:tc>
        <w:tc>
          <w:tcPr>
            <w:tcW w:w="2409" w:type="dxa"/>
            <w:vMerge/>
          </w:tcPr>
          <w:p w:rsidR="006A1A0A" w:rsidRPr="00AE6F39" w:rsidRDefault="006A1A0A" w:rsidP="007116AF">
            <w:pPr>
              <w:rPr>
                <w:rFonts w:eastAsia="Times New Roman" w:cs="Times New Roman"/>
                <w:color w:val="000000"/>
                <w:sz w:val="20"/>
                <w:szCs w:val="20"/>
                <w:lang w:eastAsia="ru-RU"/>
              </w:rPr>
            </w:pPr>
          </w:p>
        </w:tc>
        <w:tc>
          <w:tcPr>
            <w:tcW w:w="7938" w:type="dxa"/>
            <w:vAlign w:val="center"/>
          </w:tcPr>
          <w:p w:rsidR="006A1A0A" w:rsidRPr="00AE6F39" w:rsidRDefault="006A1A0A" w:rsidP="006A1A0A">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707)</w:t>
            </w:r>
          </w:p>
          <w:p w:rsidR="006A1A0A" w:rsidRPr="00AE6F39" w:rsidRDefault="006A1A0A" w:rsidP="006A1A0A">
            <w:pPr>
              <w:pStyle w:val="a5"/>
              <w:contextualSpacing/>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6A1A0A" w:rsidRPr="00AE6F39" w:rsidRDefault="006A1A0A" w:rsidP="006A1A0A">
            <w:pPr>
              <w:pStyle w:val="a5"/>
              <w:contextualSpacing/>
              <w:rPr>
                <w:rFonts w:ascii="Times New Roman" w:hAnsi="Times New Roman" w:cs="Times New Roman"/>
              </w:rPr>
            </w:pPr>
            <w:r w:rsidRPr="00AE6F39">
              <w:rPr>
                <w:rFonts w:ascii="Times New Roman" w:hAnsi="Times New Roman" w:cs="Times New Roman"/>
              </w:rPr>
              <w:t>Стол ученический (8 шт.); Стул ученический (6 шт.); Доска аудиторная 3 – створчатая (1 шт.); Стол компьютерный (7 шт.); Стулья офисные (черные) (18 шт.); Мультимедиа проектор Panasonic PT-LB75NTE, XGA,2600 ANSI, 2,95 кг. (1 шт.); Экран настенный, 200х200, профи (1 шт.)</w:t>
            </w:r>
            <w:r w:rsidR="001B5B05" w:rsidRPr="00AE6F39">
              <w:rPr>
                <w:rFonts w:ascii="Times New Roman" w:hAnsi="Times New Roman" w:cs="Times New Roman"/>
              </w:rPr>
              <w:t xml:space="preserve">, </w:t>
            </w:r>
            <w:r w:rsidR="001B5B05"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6A1A0A" w:rsidRPr="00AE6F39" w:rsidRDefault="006A1A0A"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6A1A0A" w:rsidRPr="00AE6F39" w:rsidTr="007116AF">
        <w:tc>
          <w:tcPr>
            <w:tcW w:w="534" w:type="dxa"/>
            <w:vMerge/>
          </w:tcPr>
          <w:p w:rsidR="006A1A0A" w:rsidRPr="00AE6F39" w:rsidRDefault="006A1A0A" w:rsidP="007116AF">
            <w:pPr>
              <w:rPr>
                <w:rFonts w:cs="Times New Roman"/>
                <w:sz w:val="20"/>
                <w:szCs w:val="20"/>
              </w:rPr>
            </w:pPr>
          </w:p>
        </w:tc>
        <w:tc>
          <w:tcPr>
            <w:tcW w:w="2409" w:type="dxa"/>
            <w:vMerge/>
          </w:tcPr>
          <w:p w:rsidR="006A1A0A" w:rsidRPr="00AE6F39" w:rsidRDefault="006A1A0A" w:rsidP="007116AF">
            <w:pPr>
              <w:rPr>
                <w:rFonts w:eastAsia="Times New Roman" w:cs="Times New Roman"/>
                <w:color w:val="000000"/>
                <w:sz w:val="20"/>
                <w:szCs w:val="20"/>
                <w:lang w:eastAsia="ru-RU"/>
              </w:rPr>
            </w:pPr>
          </w:p>
        </w:tc>
        <w:tc>
          <w:tcPr>
            <w:tcW w:w="7938" w:type="dxa"/>
            <w:vAlign w:val="center"/>
          </w:tcPr>
          <w:p w:rsidR="006A1A0A" w:rsidRPr="00AE6F39" w:rsidRDefault="006A1A0A" w:rsidP="006A1A0A">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6A1A0A" w:rsidRPr="00AE6F39" w:rsidRDefault="006A1A0A" w:rsidP="006A1A0A">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6A1A0A" w:rsidRPr="00AE6F39" w:rsidRDefault="006A1A0A" w:rsidP="006A1A0A">
            <w:pPr>
              <w:jc w:val="both"/>
              <w:rPr>
                <w:rFonts w:eastAsia="Times New Roman" w:cs="Times New Roman"/>
                <w:sz w:val="20"/>
                <w:szCs w:val="20"/>
              </w:rPr>
            </w:pPr>
            <w:r w:rsidRPr="00AE6F39">
              <w:rPr>
                <w:rFonts w:eastAsia="Times New Roman" w:cs="Times New Roman"/>
                <w:sz w:val="20"/>
                <w:szCs w:val="20"/>
              </w:rPr>
              <w:t>Доска средняя (1 шт); Электромагнитная (ЕМ) интерактивная доска (1 шт); Комплект аудиторной мебели (10 шт)</w:t>
            </w:r>
            <w:r w:rsidR="007672EC"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6A1A0A" w:rsidRPr="00AE6F39" w:rsidRDefault="006A1A0A"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8261E2" w:rsidRPr="00AE6F39" w:rsidTr="007116AF">
        <w:tc>
          <w:tcPr>
            <w:tcW w:w="534" w:type="dxa"/>
            <w:vMerge/>
          </w:tcPr>
          <w:p w:rsidR="008261E2" w:rsidRPr="00AE6F39" w:rsidRDefault="008261E2" w:rsidP="007116AF">
            <w:pPr>
              <w:rPr>
                <w:rFonts w:cs="Times New Roman"/>
                <w:sz w:val="20"/>
                <w:szCs w:val="20"/>
              </w:rPr>
            </w:pPr>
          </w:p>
        </w:tc>
        <w:tc>
          <w:tcPr>
            <w:tcW w:w="2409" w:type="dxa"/>
            <w:vMerge/>
          </w:tcPr>
          <w:p w:rsidR="008261E2" w:rsidRPr="00AE6F39" w:rsidRDefault="008261E2" w:rsidP="007116AF">
            <w:pPr>
              <w:rPr>
                <w:rFonts w:eastAsia="Times New Roman" w:cs="Times New Roman"/>
                <w:color w:val="000000"/>
                <w:sz w:val="20"/>
                <w:szCs w:val="20"/>
                <w:lang w:eastAsia="ru-RU"/>
              </w:rPr>
            </w:pPr>
          </w:p>
        </w:tc>
        <w:tc>
          <w:tcPr>
            <w:tcW w:w="7938" w:type="dxa"/>
            <w:vAlign w:val="center"/>
          </w:tcPr>
          <w:p w:rsidR="008261E2" w:rsidRPr="00AE6F39" w:rsidRDefault="008261E2" w:rsidP="008261E2">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8261E2" w:rsidRPr="00AE6F39" w:rsidRDefault="008261E2" w:rsidP="008261E2">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8261E2" w:rsidRPr="00AE6F39" w:rsidRDefault="008261E2" w:rsidP="008261E2">
            <w:pPr>
              <w:jc w:val="both"/>
              <w:rPr>
                <w:rFonts w:eastAsia="Times New Roman" w:cs="Times New Roman"/>
                <w:sz w:val="20"/>
                <w:szCs w:val="20"/>
              </w:rPr>
            </w:pPr>
            <w:r w:rsidRPr="00AE6F39">
              <w:rPr>
                <w:rFonts w:eastAsia="Times New Roman" w:cs="Times New Roman"/>
                <w:sz w:val="20"/>
                <w:szCs w:val="20"/>
              </w:rPr>
              <w:t xml:space="preserve">Доска аудиторная </w:t>
            </w:r>
            <w:proofErr w:type="gramStart"/>
            <w:r w:rsidRPr="00AE6F39">
              <w:rPr>
                <w:rFonts w:eastAsia="Times New Roman" w:cs="Times New Roman"/>
                <w:sz w:val="20"/>
                <w:szCs w:val="20"/>
              </w:rPr>
              <w:t>( 1</w:t>
            </w:r>
            <w:proofErr w:type="gramEnd"/>
            <w:r w:rsidRPr="00AE6F39">
              <w:rPr>
                <w:rFonts w:eastAsia="Times New Roman" w:cs="Times New Roman"/>
                <w:sz w:val="20"/>
                <w:szCs w:val="20"/>
              </w:rPr>
              <w:t xml:space="preserve"> шт); Экран настенный (1 шт); Магнитная маркерная доска Smit 9 (1 шт); Стол ученический (16 шт); Стул ученический  (32 шт); Шкаф для документов (2 шт); Стенд с фото (1 шт)</w:t>
            </w:r>
            <w:r w:rsidR="007672EC"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402" w:type="dxa"/>
          </w:tcPr>
          <w:p w:rsidR="008261E2" w:rsidRPr="00AE6F39" w:rsidRDefault="008261E2"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6A1A0A" w:rsidRPr="00AE6F39" w:rsidTr="007116AF">
        <w:tc>
          <w:tcPr>
            <w:tcW w:w="534" w:type="dxa"/>
            <w:vMerge/>
          </w:tcPr>
          <w:p w:rsidR="006A1A0A" w:rsidRPr="00AE6F39" w:rsidRDefault="006A1A0A" w:rsidP="007116AF">
            <w:pPr>
              <w:rPr>
                <w:rFonts w:cs="Times New Roman"/>
                <w:sz w:val="20"/>
                <w:szCs w:val="20"/>
              </w:rPr>
            </w:pPr>
          </w:p>
        </w:tc>
        <w:tc>
          <w:tcPr>
            <w:tcW w:w="2409" w:type="dxa"/>
            <w:vMerge/>
          </w:tcPr>
          <w:p w:rsidR="006A1A0A" w:rsidRPr="00AE6F39" w:rsidRDefault="006A1A0A" w:rsidP="007116AF">
            <w:pPr>
              <w:rPr>
                <w:rFonts w:eastAsia="Times New Roman" w:cs="Times New Roman"/>
                <w:color w:val="000000"/>
                <w:sz w:val="20"/>
                <w:szCs w:val="20"/>
                <w:lang w:eastAsia="ru-RU"/>
              </w:rPr>
            </w:pPr>
          </w:p>
        </w:tc>
        <w:tc>
          <w:tcPr>
            <w:tcW w:w="7938" w:type="dxa"/>
            <w:vAlign w:val="center"/>
          </w:tcPr>
          <w:p w:rsidR="008261E2" w:rsidRPr="00AE6F39" w:rsidRDefault="008261E2" w:rsidP="008261E2">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w:t>
            </w:r>
          </w:p>
          <w:p w:rsidR="008261E2" w:rsidRPr="00AE6F39" w:rsidRDefault="008261E2" w:rsidP="008261E2">
            <w:pPr>
              <w:jc w:val="both"/>
              <w:rPr>
                <w:rFonts w:eastAsia="Times New Roman" w:cs="Times New Roman"/>
                <w:sz w:val="20"/>
                <w:szCs w:val="20"/>
                <w:u w:val="single"/>
              </w:rPr>
            </w:pPr>
            <w:r w:rsidRPr="00AE6F39">
              <w:rPr>
                <w:rFonts w:eastAsia="Times New Roman" w:cs="Times New Roman"/>
                <w:sz w:val="20"/>
                <w:szCs w:val="20"/>
                <w:u w:val="single"/>
              </w:rPr>
              <w:lastRenderedPageBreak/>
              <w:t>Перечень основного оборудования, учебно-наглядных пособий:</w:t>
            </w:r>
          </w:p>
          <w:p w:rsidR="008261E2" w:rsidRPr="00AE6F39" w:rsidRDefault="008261E2" w:rsidP="008261E2">
            <w:pPr>
              <w:jc w:val="both"/>
              <w:rPr>
                <w:rFonts w:eastAsia="Times New Roman" w:cs="Times New Roman"/>
                <w:sz w:val="20"/>
                <w:szCs w:val="20"/>
              </w:rPr>
            </w:pPr>
            <w:r w:rsidRPr="00AE6F39">
              <w:rPr>
                <w:rFonts w:eastAsia="Times New Roman" w:cs="Times New Roman"/>
                <w:sz w:val="20"/>
                <w:szCs w:val="20"/>
              </w:rPr>
              <w:t>Доска магнитно-маркерная Hebel (1 шт.); Проектор   Epson (1 шт.); Экран моторизованный (1 шт.); Штанга потолочная с кабельным каналом (1 шт.); Микрофон 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7672EC"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261E2" w:rsidRPr="00AE6F39" w:rsidRDefault="008261E2" w:rsidP="008261E2">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6A1A0A" w:rsidRPr="00AE6F39" w:rsidRDefault="008261E2" w:rsidP="008261E2">
            <w:pPr>
              <w:jc w:val="both"/>
              <w:rPr>
                <w:rFonts w:eastAsia="Times New Roman" w:cs="Times New Roman"/>
                <w:sz w:val="20"/>
                <w:szCs w:val="20"/>
              </w:rPr>
            </w:pPr>
            <w:r w:rsidRPr="00AE6F39">
              <w:rPr>
                <w:rFonts w:eastAsia="Times New Roman" w:cs="Times New Roman"/>
                <w:sz w:val="20"/>
                <w:szCs w:val="20"/>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eastAsia="Times New Roman" w:cs="Times New Roman"/>
                <w:sz w:val="20"/>
                <w:szCs w:val="20"/>
              </w:rPr>
              <w:t>г.;Предоставление</w:t>
            </w:r>
            <w:proofErr w:type="gramEnd"/>
            <w:r w:rsidRPr="00AE6F39">
              <w:rPr>
                <w:rFonts w:eastAsia="Times New Roman" w:cs="Times New Roman"/>
                <w:sz w:val="20"/>
                <w:szCs w:val="20"/>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8261E2" w:rsidRPr="00AE6F39" w:rsidRDefault="008261E2" w:rsidP="008261E2">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8261E2" w:rsidRPr="00AE6F39" w:rsidRDefault="008261E2" w:rsidP="008261E2">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8261E2" w:rsidRPr="00AE6F39" w:rsidRDefault="008261E2" w:rsidP="008261E2">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w:t>
            </w:r>
            <w:r w:rsidR="00823219" w:rsidRPr="00AE6F39">
              <w:rPr>
                <w:rFonts w:cs="Times New Roman"/>
                <w:sz w:val="20"/>
                <w:szCs w:val="20"/>
                <w:lang w:eastAsia="ru-RU"/>
              </w:rPr>
              <w:t>действия документа: 6 месяцев).</w:t>
            </w:r>
          </w:p>
          <w:p w:rsidR="008261E2" w:rsidRPr="00AE6F39" w:rsidRDefault="008261E2" w:rsidP="008261E2">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261E2" w:rsidRPr="00AE6F39" w:rsidRDefault="008261E2" w:rsidP="008261E2">
            <w:pPr>
              <w:jc w:val="both"/>
              <w:rPr>
                <w:rFonts w:cs="Times New Roman"/>
                <w:sz w:val="20"/>
                <w:szCs w:val="20"/>
                <w:lang w:eastAsia="ru-RU"/>
              </w:rPr>
            </w:pPr>
            <w:r w:rsidRPr="00AE6F39">
              <w:rPr>
                <w:rFonts w:cs="Times New Roman"/>
                <w:sz w:val="20"/>
                <w:szCs w:val="20"/>
                <w:lang w:eastAsia="ru-RU"/>
              </w:rPr>
              <w:lastRenderedPageBreak/>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8261E2" w:rsidRPr="00AE6F39" w:rsidRDefault="008261E2" w:rsidP="008261E2">
            <w:pPr>
              <w:jc w:val="both"/>
              <w:rPr>
                <w:rFonts w:eastAsia="Times New Roman" w:cs="Times New Roman"/>
                <w:sz w:val="20"/>
                <w:szCs w:val="20"/>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6A1A0A" w:rsidRPr="00AE6F39" w:rsidRDefault="008261E2"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23219" w:rsidRPr="00AE6F39" w:rsidTr="007116AF">
        <w:tc>
          <w:tcPr>
            <w:tcW w:w="534" w:type="dxa"/>
            <w:vMerge w:val="restart"/>
          </w:tcPr>
          <w:p w:rsidR="00823219" w:rsidRPr="00AE6F39" w:rsidRDefault="00823219" w:rsidP="007116AF">
            <w:pPr>
              <w:rPr>
                <w:rFonts w:cs="Times New Roman"/>
                <w:sz w:val="20"/>
                <w:szCs w:val="20"/>
              </w:rPr>
            </w:pPr>
            <w:r w:rsidRPr="00AE6F39">
              <w:rPr>
                <w:rFonts w:cs="Times New Roman"/>
                <w:sz w:val="20"/>
                <w:szCs w:val="20"/>
              </w:rPr>
              <w:lastRenderedPageBreak/>
              <w:t>12</w:t>
            </w:r>
          </w:p>
        </w:tc>
        <w:tc>
          <w:tcPr>
            <w:tcW w:w="2409" w:type="dxa"/>
            <w:vMerge w:val="restart"/>
          </w:tcPr>
          <w:p w:rsidR="00823219" w:rsidRPr="00AE6F39" w:rsidRDefault="00823219"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t>Возрастная психология</w:t>
            </w:r>
          </w:p>
        </w:tc>
        <w:tc>
          <w:tcPr>
            <w:tcW w:w="7938" w:type="dxa"/>
            <w:vAlign w:val="center"/>
          </w:tcPr>
          <w:p w:rsidR="00823219" w:rsidRPr="00AE6F39" w:rsidRDefault="00823219" w:rsidP="00F9062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r w:rsidRPr="00AE6F39">
              <w:rPr>
                <w:rFonts w:eastAsia="Times New Roman" w:cs="Times New Roman"/>
                <w:color w:val="FF0000"/>
                <w:sz w:val="20"/>
                <w:szCs w:val="20"/>
              </w:rPr>
              <w:t xml:space="preserve"> </w:t>
            </w:r>
          </w:p>
          <w:p w:rsidR="00823219" w:rsidRPr="00AE6F39" w:rsidRDefault="00823219" w:rsidP="00F9062D">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823219" w:rsidRPr="00AE6F39" w:rsidRDefault="00823219" w:rsidP="008261E2">
            <w:pPr>
              <w:jc w:val="both"/>
              <w:rPr>
                <w:rFonts w:eastAsia="Times New Roman" w:cs="Times New Roman"/>
                <w:sz w:val="20"/>
                <w:szCs w:val="20"/>
              </w:rPr>
            </w:pPr>
            <w:r w:rsidRPr="00AE6F39">
              <w:rPr>
                <w:rFonts w:eastAsia="Times New Roman" w:cs="Times New Roman"/>
                <w:sz w:val="20"/>
                <w:szCs w:val="20"/>
              </w:rPr>
              <w:t>Доска ( 1 шт); Комплект аудиторной мебели (стол+2 стула) (2 шт); Комплект аудиторной мебели (стол+2 стула) (6 шт); Стенд 1х1,2м (2 шт)</w:t>
            </w:r>
            <w:r w:rsidR="00925083"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823219" w:rsidRPr="00AE6F39" w:rsidRDefault="00823219"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823219" w:rsidRPr="00AE6F39" w:rsidTr="007116AF">
        <w:tc>
          <w:tcPr>
            <w:tcW w:w="534" w:type="dxa"/>
            <w:vMerge/>
          </w:tcPr>
          <w:p w:rsidR="00823219" w:rsidRPr="00AE6F39" w:rsidRDefault="00823219" w:rsidP="007116AF">
            <w:pPr>
              <w:rPr>
                <w:rFonts w:cs="Times New Roman"/>
                <w:sz w:val="20"/>
                <w:szCs w:val="20"/>
              </w:rPr>
            </w:pPr>
          </w:p>
        </w:tc>
        <w:tc>
          <w:tcPr>
            <w:tcW w:w="2409" w:type="dxa"/>
            <w:vMerge/>
          </w:tcPr>
          <w:p w:rsidR="00823219" w:rsidRPr="00AE6F39" w:rsidRDefault="00823219" w:rsidP="007116AF">
            <w:pPr>
              <w:rPr>
                <w:rFonts w:eastAsia="Times New Roman" w:cs="Times New Roman"/>
                <w:color w:val="000000"/>
                <w:sz w:val="20"/>
                <w:szCs w:val="20"/>
                <w:lang w:eastAsia="ru-RU"/>
              </w:rPr>
            </w:pPr>
          </w:p>
        </w:tc>
        <w:tc>
          <w:tcPr>
            <w:tcW w:w="7938" w:type="dxa"/>
            <w:vAlign w:val="center"/>
          </w:tcPr>
          <w:p w:rsidR="00823219" w:rsidRPr="00AE6F39" w:rsidRDefault="00823219" w:rsidP="00F9062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818)</w:t>
            </w:r>
          </w:p>
          <w:p w:rsidR="00823219" w:rsidRPr="00AE6F39" w:rsidRDefault="00823219" w:rsidP="00F9062D">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823219" w:rsidRPr="00AE6F39" w:rsidRDefault="00823219" w:rsidP="00823219">
            <w:pPr>
              <w:jc w:val="both"/>
              <w:rPr>
                <w:rFonts w:eastAsia="Times New Roman" w:cs="Times New Roman"/>
                <w:sz w:val="20"/>
                <w:szCs w:val="20"/>
                <w:u w:val="single"/>
              </w:rPr>
            </w:pPr>
            <w:r w:rsidRPr="00AE6F39">
              <w:rPr>
                <w:rFonts w:eastAsia="Times New Roman" w:cs="Times New Roman"/>
                <w:sz w:val="20"/>
                <w:szCs w:val="20"/>
              </w:rPr>
              <w:t>Доска аудиторная (1 шт); Комплект аудиторный (стол + 2 стула) (16 шт)</w:t>
            </w:r>
            <w:r w:rsidR="00FE7E7A"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23219" w:rsidRPr="00AE6F39" w:rsidRDefault="00823219" w:rsidP="00823219">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823219" w:rsidRPr="00AE6F39" w:rsidRDefault="00823219" w:rsidP="00823219">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823219" w:rsidRPr="00AE6F39" w:rsidRDefault="00823219" w:rsidP="00823219">
            <w:pPr>
              <w:jc w:val="both"/>
              <w:rPr>
                <w:rFonts w:cs="Times New Roman"/>
                <w:sz w:val="20"/>
                <w:szCs w:val="20"/>
                <w:lang w:eastAsia="ru-RU"/>
              </w:rPr>
            </w:pPr>
            <w:r w:rsidRPr="00AE6F39">
              <w:rPr>
                <w:rFonts w:cs="Times New Roman"/>
                <w:sz w:val="20"/>
                <w:szCs w:val="20"/>
                <w:lang w:eastAsia="ru-RU"/>
              </w:rPr>
              <w:t xml:space="preserve">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w:t>
            </w:r>
            <w:r w:rsidRPr="00AE6F39">
              <w:rPr>
                <w:rFonts w:cs="Times New Roman"/>
                <w:sz w:val="20"/>
                <w:szCs w:val="20"/>
                <w:lang w:eastAsia="ru-RU"/>
              </w:rPr>
              <w:lastRenderedPageBreak/>
              <w:t>действия документа: 1 год);</w:t>
            </w:r>
          </w:p>
          <w:p w:rsidR="00823219" w:rsidRPr="00AE6F39" w:rsidRDefault="00823219" w:rsidP="00F9062D">
            <w:pPr>
              <w:jc w:val="both"/>
              <w:rPr>
                <w:rFonts w:cs="Times New Roman"/>
                <w:sz w:val="20"/>
                <w:szCs w:val="20"/>
                <w:lang w:eastAsia="ru-RU"/>
              </w:rPr>
            </w:pPr>
            <w:r w:rsidRPr="00AE6F39">
              <w:rPr>
                <w:rFonts w:cs="Times New Roman"/>
                <w:sz w:val="20"/>
                <w:szCs w:val="20"/>
                <w:lang w:eastAsia="ru-RU"/>
              </w:rPr>
              <w:t>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w:t>
            </w:r>
          </w:p>
          <w:p w:rsidR="00823219" w:rsidRPr="00AE6F39" w:rsidRDefault="00823219" w:rsidP="00F9062D">
            <w:pPr>
              <w:jc w:val="both"/>
              <w:rPr>
                <w:rFonts w:eastAsia="Times New Roman" w:cs="Times New Roman"/>
                <w:sz w:val="20"/>
                <w:szCs w:val="20"/>
              </w:rPr>
            </w:pPr>
            <w:r w:rsidRPr="00AE6F39">
              <w:rPr>
                <w:rFonts w:eastAsia="Times New Roman" w:cs="Times New Roman"/>
                <w:sz w:val="20"/>
                <w:szCs w:val="20"/>
              </w:rPr>
              <w:t>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823219" w:rsidRPr="00AE6F39" w:rsidRDefault="00823219"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738"/>
        </w:trPr>
        <w:tc>
          <w:tcPr>
            <w:tcW w:w="534" w:type="dxa"/>
            <w:vMerge w:val="restart"/>
          </w:tcPr>
          <w:p w:rsidR="00F9062D" w:rsidRPr="00AE6F39" w:rsidRDefault="00F9062D" w:rsidP="007116AF">
            <w:pPr>
              <w:rPr>
                <w:rFonts w:cs="Times New Roman"/>
                <w:sz w:val="20"/>
                <w:szCs w:val="20"/>
              </w:rPr>
            </w:pPr>
            <w:r w:rsidRPr="00AE6F39">
              <w:rPr>
                <w:rFonts w:cs="Times New Roman"/>
                <w:sz w:val="20"/>
                <w:szCs w:val="20"/>
              </w:rPr>
              <w:lastRenderedPageBreak/>
              <w:t>13</w:t>
            </w:r>
          </w:p>
        </w:tc>
        <w:tc>
          <w:tcPr>
            <w:tcW w:w="2409" w:type="dxa"/>
            <w:vMerge w:val="restart"/>
          </w:tcPr>
          <w:p w:rsidR="00F9062D" w:rsidRPr="00AE6F39" w:rsidRDefault="00F9062D" w:rsidP="007116AF">
            <w:pPr>
              <w:rPr>
                <w:rFonts w:eastAsia="Times New Roman" w:cs="Times New Roman"/>
                <w:iCs/>
                <w:color w:val="000000"/>
                <w:sz w:val="20"/>
                <w:szCs w:val="20"/>
                <w:lang w:eastAsia="ru-RU"/>
              </w:rPr>
            </w:pPr>
            <w:r w:rsidRPr="00AE6F39">
              <w:rPr>
                <w:rFonts w:eastAsia="Times New Roman" w:cs="Times New Roman"/>
                <w:iCs/>
                <w:color w:val="000000"/>
                <w:sz w:val="20"/>
                <w:szCs w:val="20"/>
                <w:lang w:eastAsia="ru-RU"/>
              </w:rPr>
              <w:t>Теория и методика обучения иностранному языку</w:t>
            </w:r>
          </w:p>
        </w:tc>
        <w:tc>
          <w:tcPr>
            <w:tcW w:w="7938" w:type="dxa"/>
            <w:vAlign w:val="center"/>
          </w:tcPr>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405) </w:t>
            </w:r>
            <w:r w:rsidRPr="00AE6F39">
              <w:rPr>
                <w:rFonts w:eastAsia="Times New Roman" w:cs="Times New Roman"/>
                <w:color w:val="FF0000"/>
                <w:sz w:val="20"/>
                <w:szCs w:val="20"/>
              </w:rPr>
              <w:t xml:space="preserve">   </w:t>
            </w:r>
          </w:p>
          <w:p w:rsidR="00F9062D" w:rsidRPr="00AE6F39" w:rsidRDefault="00F9062D" w:rsidP="0075676A">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F9062D" w:rsidRPr="00AE6F39" w:rsidRDefault="00F9062D" w:rsidP="00040571">
            <w:pPr>
              <w:jc w:val="both"/>
              <w:rPr>
                <w:rFonts w:eastAsia="Times New Roman" w:cs="Times New Roman"/>
                <w:sz w:val="20"/>
                <w:szCs w:val="20"/>
              </w:rPr>
            </w:pPr>
            <w:r w:rsidRPr="00AE6F39">
              <w:rPr>
                <w:rFonts w:eastAsia="Times New Roman" w:cs="Times New Roman"/>
                <w:sz w:val="20"/>
                <w:szCs w:val="20"/>
              </w:rPr>
              <w:t>Цифровой передатчик на 4 канала, оптический интерфейс (1 шт); Цифровой ИК излучатель средней мощности (1 шт);  Конференц-система с функцией синхронного перевода (1 шт); Установочная кабина двойная без задней двери (1 шт); Стулья ученические (12 шт); Доска аудиторная (1 шт); Стол ученический (1 шт)</w:t>
            </w:r>
            <w:r w:rsidR="008D5EB1"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818) </w:t>
            </w:r>
          </w:p>
          <w:p w:rsidR="00F9062D" w:rsidRPr="00AE6F39" w:rsidRDefault="00F9062D" w:rsidP="0075676A">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75676A">
            <w:pPr>
              <w:jc w:val="both"/>
              <w:rPr>
                <w:rFonts w:cs="Times New Roman"/>
                <w:sz w:val="20"/>
                <w:szCs w:val="20"/>
              </w:rPr>
            </w:pPr>
            <w:r w:rsidRPr="00AE6F39">
              <w:rPr>
                <w:rFonts w:cs="Times New Roman"/>
                <w:sz w:val="20"/>
                <w:szCs w:val="20"/>
              </w:rPr>
              <w:t xml:space="preserve">Комплект аудиторный (стол + 2 стула) (16 </w:t>
            </w:r>
            <w:r w:rsidR="00101A9D" w:rsidRPr="00AE6F39">
              <w:rPr>
                <w:rFonts w:cs="Times New Roman"/>
                <w:sz w:val="20"/>
                <w:szCs w:val="20"/>
              </w:rPr>
              <w:t>шт.); Доска аудиторная (2 шт.)</w:t>
            </w:r>
            <w:r w:rsidR="000E3FA1" w:rsidRPr="00AE6F39">
              <w:rPr>
                <w:rFonts w:cs="Times New Roman"/>
                <w:sz w:val="20"/>
                <w:szCs w:val="20"/>
              </w:rPr>
              <w:t xml:space="preserve">, </w:t>
            </w:r>
            <w:r w:rsidR="000E3FA1" w:rsidRPr="00AE6F39">
              <w:rPr>
                <w:rFonts w:eastAsia="Times New Roman" w:cs="Times New Roman"/>
                <w:sz w:val="20"/>
                <w:szCs w:val="20"/>
              </w:rPr>
              <w:t xml:space="preserve">учебно-наглядные пособия, обеспечивающие тематические иллюстрации, соответствующие </w:t>
            </w:r>
            <w:r w:rsidR="000E3FA1" w:rsidRPr="00AE6F39">
              <w:rPr>
                <w:rFonts w:eastAsia="Times New Roman" w:cs="Times New Roman"/>
                <w:sz w:val="20"/>
                <w:szCs w:val="20"/>
              </w:rPr>
              <w:lastRenderedPageBreak/>
              <w:t>рабочей программе дисциплины (презентационные 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808) </w:t>
            </w:r>
          </w:p>
          <w:p w:rsidR="00F9062D" w:rsidRPr="00AE6F39" w:rsidRDefault="00F9062D" w:rsidP="0075676A">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75676A">
            <w:pPr>
              <w:pStyle w:val="a5"/>
              <w:contextualSpacing/>
              <w:rPr>
                <w:rFonts w:ascii="Times New Roman" w:hAnsi="Times New Roman" w:cs="Times New Roman"/>
              </w:rPr>
            </w:pPr>
            <w:r w:rsidRPr="00AE6F39">
              <w:rPr>
                <w:rFonts w:ascii="Times New Roman" w:hAnsi="Times New Roman" w:cs="Times New Roman"/>
              </w:rPr>
              <w:t xml:space="preserve">Доска маркерная (1 шт); Проектор </w:t>
            </w:r>
            <w:r w:rsidRPr="00AE6F39">
              <w:rPr>
                <w:rFonts w:ascii="Times New Roman" w:hAnsi="Times New Roman" w:cs="Times New Roman"/>
                <w:lang w:val="en-US"/>
              </w:rPr>
              <w:t>Acer</w:t>
            </w:r>
            <w:r w:rsidRPr="00AE6F39">
              <w:rPr>
                <w:rFonts w:ascii="Times New Roman" w:hAnsi="Times New Roman" w:cs="Times New Roman"/>
              </w:rPr>
              <w:t xml:space="preserve"> (1 шт); Проектор </w:t>
            </w:r>
            <w:r w:rsidRPr="00AE6F39">
              <w:rPr>
                <w:rFonts w:ascii="Times New Roman" w:hAnsi="Times New Roman" w:cs="Times New Roman"/>
                <w:lang w:val="en-US"/>
              </w:rPr>
              <w:t>SONY</w:t>
            </w:r>
            <w:r w:rsidRPr="00AE6F39">
              <w:rPr>
                <w:rFonts w:ascii="Times New Roman" w:hAnsi="Times New Roman" w:cs="Times New Roman"/>
              </w:rPr>
              <w:t xml:space="preserve"> (1 шт); Проектор </w:t>
            </w:r>
            <w:r w:rsidRPr="00AE6F39">
              <w:rPr>
                <w:rFonts w:ascii="Times New Roman" w:hAnsi="Times New Roman" w:cs="Times New Roman"/>
                <w:lang w:val="en-US"/>
              </w:rPr>
              <w:t>BenqMS</w:t>
            </w:r>
            <w:r w:rsidRPr="00AE6F39">
              <w:rPr>
                <w:rFonts w:ascii="Times New Roman" w:hAnsi="Times New Roman" w:cs="Times New Roman"/>
              </w:rPr>
              <w:t xml:space="preserve"> (1 шт); Проектор </w:t>
            </w:r>
            <w:r w:rsidRPr="00AE6F39">
              <w:rPr>
                <w:rFonts w:ascii="Times New Roman" w:hAnsi="Times New Roman" w:cs="Times New Roman"/>
                <w:lang w:val="en-US"/>
              </w:rPr>
              <w:t>Asus</w:t>
            </w:r>
            <w:r w:rsidRPr="00AE6F39">
              <w:rPr>
                <w:rFonts w:ascii="Times New Roman" w:hAnsi="Times New Roman" w:cs="Times New Roman"/>
              </w:rPr>
              <w:t xml:space="preserve"> (1 шт); Комплект аудиторной мебели (стол+2 стула) (14 шт); Шкаф для одежды (1 шт); Шкаф для книг (1 шт); Шкаф для документов (1 шт); ШФ215 В шкаф (1 шт)</w:t>
            </w:r>
            <w:r w:rsidR="000E3FA1" w:rsidRPr="00AE6F39">
              <w:rPr>
                <w:rFonts w:ascii="Times New Roman" w:hAnsi="Times New Roman" w:cs="Times New Roman"/>
              </w:rPr>
              <w:t xml:space="preserve">, </w:t>
            </w:r>
            <w:r w:rsidR="000E3FA1"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807) </w:t>
            </w:r>
          </w:p>
          <w:p w:rsidR="00F9062D" w:rsidRPr="00AE6F39" w:rsidRDefault="00F9062D" w:rsidP="0075676A">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75676A">
            <w:pPr>
              <w:pStyle w:val="a5"/>
              <w:contextualSpacing/>
              <w:rPr>
                <w:rFonts w:ascii="Times New Roman" w:hAnsi="Times New Roman" w:cs="Times New Roman"/>
              </w:rPr>
            </w:pPr>
            <w:r w:rsidRPr="00AE6F39">
              <w:rPr>
                <w:rFonts w:ascii="Times New Roman" w:hAnsi="Times New Roman" w:cs="Times New Roman"/>
              </w:rPr>
              <w:t>Интерактивная доска(ElitePanaboardUB-T880,77)</w:t>
            </w:r>
          </w:p>
          <w:p w:rsidR="00F9062D" w:rsidRPr="00AE6F39" w:rsidRDefault="00F9062D" w:rsidP="00101A9D">
            <w:pPr>
              <w:pStyle w:val="a5"/>
              <w:contextualSpacing/>
              <w:rPr>
                <w:rFonts w:ascii="Times New Roman" w:hAnsi="Times New Roman" w:cs="Times New Roman"/>
              </w:rPr>
            </w:pPr>
            <w:r w:rsidRPr="00AE6F39">
              <w:rPr>
                <w:rFonts w:ascii="Times New Roman" w:hAnsi="Times New Roman" w:cs="Times New Roman"/>
              </w:rPr>
              <w:t xml:space="preserve">(1 шт.); Доска аудиторная на ножках (1 шт.); Комплект аудиторной мебели (стол+2 стула) (14 шт.); </w:t>
            </w:r>
            <w:r w:rsidR="00101A9D" w:rsidRPr="00AE6F39">
              <w:rPr>
                <w:rFonts w:ascii="Times New Roman" w:hAnsi="Times New Roman" w:cs="Times New Roman"/>
              </w:rPr>
              <w:t>Шкаф книжный, открытый (2 шт.)</w:t>
            </w:r>
            <w:r w:rsidR="000E3FA1" w:rsidRPr="00AE6F39">
              <w:rPr>
                <w:rFonts w:ascii="Times New Roman" w:hAnsi="Times New Roman" w:cs="Times New Roman"/>
              </w:rPr>
              <w:t xml:space="preserve">, </w:t>
            </w:r>
            <w:r w:rsidR="000E3FA1"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802)</w:t>
            </w:r>
          </w:p>
          <w:p w:rsidR="00F9062D" w:rsidRPr="00AE6F39" w:rsidRDefault="00F9062D" w:rsidP="0075676A">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Доска аудиторная (1 шт); Интерактивная</w:t>
            </w:r>
          </w:p>
          <w:p w:rsidR="00F9062D" w:rsidRPr="00AE6F39" w:rsidRDefault="00F9062D" w:rsidP="00101A9D">
            <w:pPr>
              <w:jc w:val="both"/>
              <w:rPr>
                <w:rFonts w:eastAsia="Times New Roman" w:cs="Times New Roman"/>
                <w:sz w:val="20"/>
                <w:szCs w:val="20"/>
              </w:rPr>
            </w:pPr>
            <w:r w:rsidRPr="00AE6F39">
              <w:rPr>
                <w:rFonts w:eastAsia="Times New Roman" w:cs="Times New Roman"/>
                <w:sz w:val="20"/>
                <w:szCs w:val="20"/>
              </w:rPr>
              <w:t>доска Panasonic Elite Panaboard ( 1 шт); Мультимедиа-проекторCasio (1 шт); Ноутбук Acer (1 шт); НоутбукAsus (1 шт); Комплект аудиторной мебели (стол+2 стула) (16 шт); Шкаф для докуме</w:t>
            </w:r>
            <w:r w:rsidR="00101A9D" w:rsidRPr="00AE6F39">
              <w:rPr>
                <w:rFonts w:eastAsia="Times New Roman" w:cs="Times New Roman"/>
                <w:sz w:val="20"/>
                <w:szCs w:val="20"/>
              </w:rPr>
              <w:t>нтов (1 шт)</w:t>
            </w:r>
            <w:r w:rsidR="000E3FA1"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w:t>
            </w:r>
            <w:r w:rsidR="000E3FA1" w:rsidRPr="00AE6F39">
              <w:rPr>
                <w:rFonts w:eastAsia="Times New Roman" w:cs="Times New Roman"/>
                <w:sz w:val="20"/>
                <w:szCs w:val="20"/>
              </w:rPr>
              <w:lastRenderedPageBreak/>
              <w:t>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F9062D" w:rsidRPr="00AE6F39" w:rsidRDefault="00F9062D" w:rsidP="0075676A">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r w:rsidR="000E3FA1"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73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eastAsia="Times New Roman" w:cs="Times New Roman"/>
                <w:iCs/>
                <w:color w:val="000000"/>
                <w:sz w:val="20"/>
                <w:szCs w:val="20"/>
                <w:lang w:eastAsia="ru-RU"/>
              </w:rPr>
            </w:pPr>
          </w:p>
        </w:tc>
        <w:tc>
          <w:tcPr>
            <w:tcW w:w="7938" w:type="dxa"/>
            <w:vAlign w:val="center"/>
          </w:tcPr>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F9062D" w:rsidRPr="00AE6F39" w:rsidRDefault="00F9062D" w:rsidP="0075676A">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 xml:space="preserve">Доска аудиторная </w:t>
            </w:r>
            <w:proofErr w:type="gramStart"/>
            <w:r w:rsidRPr="00AE6F39">
              <w:rPr>
                <w:rFonts w:eastAsia="Times New Roman" w:cs="Times New Roman"/>
                <w:sz w:val="20"/>
                <w:szCs w:val="20"/>
              </w:rPr>
              <w:t>( 1</w:t>
            </w:r>
            <w:proofErr w:type="gramEnd"/>
            <w:r w:rsidRPr="00AE6F39">
              <w:rPr>
                <w:rFonts w:eastAsia="Times New Roman" w:cs="Times New Roman"/>
                <w:sz w:val="20"/>
                <w:szCs w:val="20"/>
              </w:rPr>
              <w:t xml:space="preserve"> шт); Экран настенный (1 шт); Магнитная маркерная доска Smit 9 (1 шт); Стол ученический (16 шт); Стул ученический  (32 шт); Шкаф для документов (2 шт); Стенд с фото (1 шт)</w:t>
            </w:r>
            <w:r w:rsidR="000E3FA1"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75676A">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75676A">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w:t>
            </w:r>
            <w:r w:rsidRPr="00AE6F39">
              <w:rPr>
                <w:rFonts w:eastAsia="Times New Roman" w:cs="Times New Roman"/>
                <w:sz w:val="20"/>
                <w:szCs w:val="20"/>
              </w:rPr>
              <w:lastRenderedPageBreak/>
              <w:t>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14</w:t>
            </w:r>
          </w:p>
        </w:tc>
        <w:tc>
          <w:tcPr>
            <w:tcW w:w="2409" w:type="dxa"/>
          </w:tcPr>
          <w:p w:rsidR="00F9062D" w:rsidRPr="00AE6F39" w:rsidRDefault="00F9062D" w:rsidP="007116AF">
            <w:pPr>
              <w:rPr>
                <w:rFonts w:cs="Times New Roman"/>
                <w:sz w:val="20"/>
                <w:szCs w:val="20"/>
              </w:rPr>
            </w:pPr>
            <w:r w:rsidRPr="00AE6F39">
              <w:rPr>
                <w:rFonts w:eastAsia="Times New Roman" w:cs="Times New Roman"/>
                <w:iCs/>
                <w:color w:val="000000"/>
                <w:sz w:val="20"/>
                <w:szCs w:val="20"/>
                <w:lang w:eastAsia="ru-RU"/>
              </w:rPr>
              <w:t>Основы педагогической риторики</w:t>
            </w:r>
          </w:p>
        </w:tc>
        <w:tc>
          <w:tcPr>
            <w:tcW w:w="7938" w:type="dxa"/>
            <w:vAlign w:val="center"/>
          </w:tcPr>
          <w:p w:rsidR="00F9062D" w:rsidRPr="00AE6F39" w:rsidRDefault="00F9062D" w:rsidP="00C57DA8">
            <w:pPr>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AE6F39">
              <w:rPr>
                <w:rFonts w:eastAsia="Times New Roman" w:cs="Times New Roman"/>
                <w:color w:val="000000" w:themeColor="text1"/>
                <w:sz w:val="20"/>
                <w:szCs w:val="20"/>
              </w:rPr>
              <w:t xml:space="preserve">аттестации </w:t>
            </w:r>
            <w:r w:rsidRPr="00AE6F39">
              <w:rPr>
                <w:rFonts w:cs="Times New Roman"/>
                <w:color w:val="000000" w:themeColor="text1"/>
                <w:sz w:val="20"/>
                <w:szCs w:val="20"/>
                <w:lang w:eastAsia="ru-RU"/>
              </w:rPr>
              <w:t>(</w:t>
            </w:r>
            <w:r w:rsidR="00CF29A8" w:rsidRPr="00AE6F39">
              <w:rPr>
                <w:rFonts w:cs="Times New Roman"/>
                <w:color w:val="000000" w:themeColor="text1"/>
                <w:sz w:val="20"/>
                <w:szCs w:val="20"/>
                <w:lang w:eastAsia="ru-RU"/>
              </w:rPr>
              <w:t xml:space="preserve">ауд. </w:t>
            </w:r>
            <w:r w:rsidRPr="00AE6F39">
              <w:rPr>
                <w:rFonts w:eastAsia="Times New Roman" w:cs="Times New Roman"/>
                <w:color w:val="000000" w:themeColor="text1"/>
                <w:sz w:val="20"/>
                <w:szCs w:val="20"/>
              </w:rPr>
              <w:t>№</w:t>
            </w:r>
            <w:r w:rsidRPr="00AE6F39">
              <w:rPr>
                <w:rFonts w:eastAsia="Times New Roman" w:cs="Times New Roman"/>
                <w:sz w:val="20"/>
                <w:szCs w:val="20"/>
              </w:rPr>
              <w:t xml:space="preserve"> 711)</w:t>
            </w:r>
          </w:p>
          <w:p w:rsidR="00F9062D" w:rsidRPr="00AE6F39" w:rsidRDefault="00F9062D" w:rsidP="00C57DA8">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C57DA8">
            <w:pPr>
              <w:jc w:val="both"/>
              <w:rPr>
                <w:rFonts w:cs="Times New Roman"/>
                <w:sz w:val="20"/>
                <w:szCs w:val="20"/>
              </w:rPr>
            </w:pPr>
            <w:r w:rsidRPr="00AE6F39">
              <w:rPr>
                <w:rFonts w:cs="Times New Roman"/>
                <w:sz w:val="20"/>
                <w:szCs w:val="20"/>
              </w:rPr>
              <w:t>Доска аудиторная на ножках</w:t>
            </w:r>
          </w:p>
          <w:p w:rsidR="00F9062D" w:rsidRPr="00AE6F39" w:rsidRDefault="00F9062D" w:rsidP="00C57DA8">
            <w:pPr>
              <w:jc w:val="both"/>
              <w:rPr>
                <w:rFonts w:cs="Times New Roman"/>
                <w:sz w:val="20"/>
                <w:szCs w:val="20"/>
              </w:rPr>
            </w:pPr>
            <w:r w:rsidRPr="00AE6F39">
              <w:rPr>
                <w:rFonts w:cs="Times New Roman"/>
                <w:sz w:val="20"/>
                <w:szCs w:val="20"/>
              </w:rPr>
              <w:t>(1 шт.), Проектор Epson EB-450W (V11H318040) (1 шт.), Интерактивная доска ElitePanaboard UB-T880W, 82", 3-пользовательский (1 шт.), Комплект аудиторной мебели (стол+2 стула) (11 шт.)</w:t>
            </w:r>
            <w:r w:rsidR="009E786B" w:rsidRPr="00AE6F39">
              <w:rPr>
                <w:rFonts w:cs="Times New Roman"/>
                <w:sz w:val="20"/>
                <w:szCs w:val="20"/>
              </w:rPr>
              <w:t xml:space="preserve">, </w:t>
            </w:r>
            <w:r w:rsidR="009E786B"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C57DA8">
            <w:pPr>
              <w:jc w:val="both"/>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 xml:space="preserve">Microsoft (Windows, Excel, PowerPoint, Office) (договор на передачу прав №1484-04/18 (Лицензионное соглашение) от 15.03.2018г. с АО «Софт_лайн Трейд» на право </w:t>
            </w:r>
            <w:r w:rsidRPr="00AE6F39">
              <w:rPr>
                <w:rFonts w:cs="Times New Roman"/>
                <w:sz w:val="20"/>
                <w:szCs w:val="20"/>
                <w:lang w:eastAsia="ru-RU"/>
              </w:rPr>
              <w:lastRenderedPageBreak/>
              <w:t>использования программ для ЭВМ: Microsoft (Windows, Excel, PowerPoint, Office). Срок действия документа: 1 год).</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9062D" w:rsidRPr="00AE6F39" w:rsidRDefault="00F9062D" w:rsidP="00C57DA8">
            <w:pPr>
              <w:jc w:val="both"/>
              <w:rPr>
                <w:rFonts w:cs="Times New Roman"/>
                <w:sz w:val="20"/>
                <w:szCs w:val="20"/>
                <w:lang w:eastAsia="ru-RU"/>
              </w:rPr>
            </w:pPr>
            <w:r w:rsidRPr="00AE6F39">
              <w:rPr>
                <w:rFonts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402" w:type="dxa"/>
          </w:tcPr>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color w:val="C00000"/>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c>
          <w:tcPr>
            <w:tcW w:w="534" w:type="dxa"/>
            <w:vMerge w:val="restart"/>
          </w:tcPr>
          <w:p w:rsidR="00F9062D" w:rsidRPr="00AE6F39" w:rsidRDefault="00F9062D" w:rsidP="007116AF">
            <w:pPr>
              <w:rPr>
                <w:rFonts w:cs="Times New Roman"/>
                <w:sz w:val="20"/>
                <w:szCs w:val="20"/>
              </w:rPr>
            </w:pPr>
            <w:r w:rsidRPr="00AE6F39">
              <w:rPr>
                <w:rFonts w:cs="Times New Roman"/>
                <w:sz w:val="20"/>
                <w:szCs w:val="20"/>
              </w:rPr>
              <w:lastRenderedPageBreak/>
              <w:t>15</w:t>
            </w:r>
          </w:p>
        </w:tc>
        <w:tc>
          <w:tcPr>
            <w:tcW w:w="2409" w:type="dxa"/>
            <w:vMerge w:val="restart"/>
          </w:tcPr>
          <w:p w:rsidR="00F9062D" w:rsidRPr="00AE6F39" w:rsidRDefault="00F9062D" w:rsidP="007116AF">
            <w:pPr>
              <w:rPr>
                <w:rFonts w:cs="Times New Roman"/>
                <w:sz w:val="20"/>
                <w:szCs w:val="20"/>
              </w:rPr>
            </w:pPr>
            <w:r w:rsidRPr="00AE6F39">
              <w:rPr>
                <w:rFonts w:eastAsia="Times New Roman" w:cs="Times New Roman"/>
                <w:iCs/>
                <w:color w:val="000000"/>
                <w:sz w:val="20"/>
                <w:szCs w:val="20"/>
                <w:lang w:eastAsia="ru-RU"/>
              </w:rPr>
              <w:t>Профессиональное самоопределение и диагностика</w:t>
            </w:r>
          </w:p>
        </w:tc>
        <w:tc>
          <w:tcPr>
            <w:tcW w:w="7938" w:type="dxa"/>
            <w:vAlign w:val="center"/>
          </w:tcPr>
          <w:p w:rsidR="00F9062D" w:rsidRPr="00AE6F39" w:rsidRDefault="00F9062D" w:rsidP="00B32F7E">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xml:space="preserve">№ 715) </w:t>
            </w:r>
          </w:p>
          <w:p w:rsidR="00F9062D" w:rsidRPr="00AE6F39" w:rsidRDefault="00F9062D" w:rsidP="00B32F7E">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w:t>
            </w:r>
          </w:p>
          <w:p w:rsidR="00F9062D" w:rsidRPr="00AE6F39" w:rsidRDefault="00F9062D" w:rsidP="00C57DA8">
            <w:pPr>
              <w:jc w:val="both"/>
              <w:rPr>
                <w:rFonts w:eastAsia="Times New Roman" w:cs="Times New Roman"/>
                <w:sz w:val="20"/>
                <w:szCs w:val="20"/>
              </w:rPr>
            </w:pPr>
            <w:r w:rsidRPr="00AE6F39">
              <w:rPr>
                <w:rFonts w:eastAsia="Times New Roman" w:cs="Times New Roman"/>
                <w:sz w:val="20"/>
                <w:szCs w:val="20"/>
              </w:rPr>
              <w:t>Доска (1 шт.); Комплект аудиторной мебели (стол+2 стула) (2 шт.); Комплект</w:t>
            </w:r>
            <w:r w:rsidR="00101A9D" w:rsidRPr="00AE6F39">
              <w:rPr>
                <w:rFonts w:eastAsia="Times New Roman" w:cs="Times New Roman"/>
                <w:sz w:val="20"/>
                <w:szCs w:val="20"/>
              </w:rPr>
              <w:t xml:space="preserve"> мебели (6 шт.); Стенд (2 шт.)</w:t>
            </w:r>
            <w:r w:rsidR="00A82B20" w:rsidRPr="00AE6F39">
              <w:rPr>
                <w:rFonts w:eastAsia="Times New Roman" w:cs="Times New Roman"/>
                <w:sz w:val="20"/>
                <w:szCs w:val="20"/>
              </w:rPr>
              <w:t xml:space="preserve">, </w:t>
            </w:r>
            <w:r w:rsidR="00920BB6"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p w:rsidR="00F9062D" w:rsidRPr="00AE6F39" w:rsidRDefault="00F9062D" w:rsidP="007116AF">
            <w:pPr>
              <w:rPr>
                <w:rFonts w:cs="Times New Roman"/>
                <w:sz w:val="20"/>
                <w:szCs w:val="20"/>
              </w:rPr>
            </w:pPr>
          </w:p>
        </w:tc>
      </w:tr>
      <w:tr w:rsidR="00F9062D" w:rsidRPr="00AE6F39" w:rsidTr="007116AF">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rPr>
                <w:rFonts w:cs="Times New Roman"/>
                <w:sz w:val="20"/>
                <w:szCs w:val="20"/>
              </w:rPr>
            </w:pPr>
          </w:p>
        </w:tc>
        <w:tc>
          <w:tcPr>
            <w:tcW w:w="7938" w:type="dxa"/>
          </w:tcPr>
          <w:p w:rsidR="00F9062D" w:rsidRPr="00AE6F39" w:rsidRDefault="00F9062D" w:rsidP="00092756">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701)</w:t>
            </w:r>
          </w:p>
          <w:p w:rsidR="00F9062D" w:rsidRPr="00AE6F39" w:rsidRDefault="00F9062D" w:rsidP="00092756">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092756">
            <w:pPr>
              <w:jc w:val="both"/>
              <w:rPr>
                <w:rFonts w:eastAsia="Times New Roman" w:cs="Times New Roman"/>
                <w:sz w:val="20"/>
                <w:szCs w:val="20"/>
              </w:rPr>
            </w:pPr>
            <w:r w:rsidRPr="00AE6F39">
              <w:rPr>
                <w:rFonts w:cs="Times New Roman"/>
                <w:sz w:val="20"/>
                <w:szCs w:val="20"/>
              </w:rPr>
              <w:t xml:space="preserve">Ноутбук </w:t>
            </w:r>
            <w:r w:rsidRPr="00AE6F39">
              <w:rPr>
                <w:rFonts w:cs="Times New Roman"/>
                <w:sz w:val="20"/>
                <w:szCs w:val="20"/>
                <w:lang w:val="en-US"/>
              </w:rPr>
              <w:t>Asus</w:t>
            </w:r>
            <w:r w:rsidRPr="00AE6F39">
              <w:rPr>
                <w:rFonts w:cs="Times New Roman"/>
                <w:sz w:val="20"/>
                <w:szCs w:val="20"/>
              </w:rPr>
              <w:t xml:space="preserve"> (4 шт.); Проектор Acer (1 шт.); Комплект аудиторной мебели (стол+2 стула) (6 шт.); Стол угловой (1 шт.); Кресло офисное (1 шт.); Шкаф для документов (1 шт.); Доска аудиторная (1 шт.)</w:t>
            </w:r>
            <w:r w:rsidR="004D670E" w:rsidRPr="00AE6F39">
              <w:rPr>
                <w:rFonts w:cs="Times New Roman"/>
                <w:sz w:val="20"/>
                <w:szCs w:val="20"/>
              </w:rPr>
              <w:t xml:space="preserve">, </w:t>
            </w:r>
            <w:r w:rsidR="004D670E"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367023">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367023">
            <w:pPr>
              <w:jc w:val="both"/>
              <w:rPr>
                <w:rFonts w:eastAsia="Times New Roman" w:cs="Times New Roman"/>
                <w:sz w:val="20"/>
                <w:szCs w:val="20"/>
              </w:rPr>
            </w:pPr>
            <w:r w:rsidRPr="00AE6F39">
              <w:rPr>
                <w:rFonts w:eastAsia="Times New Roman" w:cs="Times New Roman"/>
                <w:sz w:val="20"/>
                <w:szCs w:val="20"/>
              </w:rPr>
              <w:lastRenderedPageBreak/>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w:t>
            </w:r>
          </w:p>
          <w:p w:rsidR="00F9062D" w:rsidRPr="00AE6F39" w:rsidRDefault="00F9062D" w:rsidP="00367023">
            <w:pPr>
              <w:jc w:val="both"/>
              <w:rPr>
                <w:rFonts w:eastAsia="Times New Roman" w:cs="Times New Roman"/>
                <w:sz w:val="20"/>
                <w:szCs w:val="20"/>
              </w:rPr>
            </w:pPr>
            <w:r w:rsidRPr="00AE6F39">
              <w:rPr>
                <w:rFonts w:eastAsia="Times New Roman" w:cs="Times New Roman"/>
                <w:sz w:val="20"/>
                <w:szCs w:val="20"/>
              </w:rPr>
              <w:t xml:space="preserve">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w:t>
            </w:r>
          </w:p>
          <w:p w:rsidR="00F9062D" w:rsidRPr="00AE6F39" w:rsidRDefault="00F9062D" w:rsidP="00367023">
            <w:pPr>
              <w:jc w:val="both"/>
              <w:rPr>
                <w:rFonts w:eastAsia="Times New Roman" w:cs="Times New Roman"/>
                <w:sz w:val="20"/>
                <w:szCs w:val="20"/>
              </w:rPr>
            </w:pPr>
            <w:r w:rsidRPr="00AE6F39">
              <w:rPr>
                <w:rFonts w:eastAsia="Times New Roman" w:cs="Times New Roman"/>
                <w:sz w:val="20"/>
                <w:szCs w:val="20"/>
              </w:rPr>
              <w:t>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p w:rsidR="00F9062D" w:rsidRPr="00AE6F39" w:rsidRDefault="00F9062D" w:rsidP="00367023">
            <w:pPr>
              <w:jc w:val="both"/>
              <w:rPr>
                <w:rFonts w:eastAsia="Times New Roman" w:cs="Times New Roman"/>
                <w:sz w:val="20"/>
                <w:szCs w:val="20"/>
              </w:rPr>
            </w:pPr>
            <w:r w:rsidRPr="00AE6F39">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p w:rsidR="00F9062D" w:rsidRPr="00AE6F39" w:rsidRDefault="00F9062D" w:rsidP="007116AF">
            <w:pPr>
              <w:rPr>
                <w:rFonts w:cs="Times New Roman"/>
                <w:sz w:val="20"/>
                <w:szCs w:val="20"/>
              </w:rPr>
            </w:pPr>
          </w:p>
        </w:tc>
      </w:tr>
      <w:tr w:rsidR="00F9062D" w:rsidRPr="00AE6F39" w:rsidTr="007116AF">
        <w:trPr>
          <w:trHeight w:val="480"/>
        </w:trPr>
        <w:tc>
          <w:tcPr>
            <w:tcW w:w="534" w:type="dxa"/>
            <w:vMerge w:val="restart"/>
          </w:tcPr>
          <w:p w:rsidR="00F9062D" w:rsidRPr="00AE6F39" w:rsidRDefault="00F9062D" w:rsidP="007116AF">
            <w:pPr>
              <w:rPr>
                <w:rFonts w:cs="Times New Roman"/>
                <w:sz w:val="20"/>
                <w:szCs w:val="20"/>
              </w:rPr>
            </w:pPr>
            <w:r w:rsidRPr="00AE6F39">
              <w:rPr>
                <w:rFonts w:cs="Times New Roman"/>
                <w:sz w:val="20"/>
                <w:szCs w:val="20"/>
              </w:rPr>
              <w:lastRenderedPageBreak/>
              <w:t>16</w:t>
            </w:r>
          </w:p>
        </w:tc>
        <w:tc>
          <w:tcPr>
            <w:tcW w:w="2409" w:type="dxa"/>
            <w:vMerge w:val="restart"/>
          </w:tcPr>
          <w:p w:rsidR="00F9062D" w:rsidRPr="00AE6F39" w:rsidRDefault="00F9062D"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t>Математика</w:t>
            </w:r>
          </w:p>
        </w:tc>
        <w:tc>
          <w:tcPr>
            <w:tcW w:w="7938" w:type="dxa"/>
          </w:tcPr>
          <w:p w:rsidR="00F9062D" w:rsidRPr="00AE6F39" w:rsidRDefault="00F9062D" w:rsidP="007D67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718)</w:t>
            </w:r>
          </w:p>
          <w:p w:rsidR="00F9062D" w:rsidRPr="00AE6F39" w:rsidRDefault="00F9062D" w:rsidP="007D67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2227EC">
            <w:pPr>
              <w:jc w:val="both"/>
              <w:rPr>
                <w:rFonts w:eastAsia="Times New Roman" w:cs="Times New Roman"/>
                <w:sz w:val="20"/>
                <w:szCs w:val="20"/>
              </w:rPr>
            </w:pPr>
            <w:r w:rsidRPr="00AE6F39">
              <w:rPr>
                <w:rFonts w:eastAsia="Times New Roman"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сист.блок Kraftwayidea  (1 шт.); 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VOTUM-15 (1 шт.); Комплект аудиторной мебели (стол+2 стула) (12 шт.); Доска ауд</w:t>
            </w:r>
            <w:r w:rsidR="00101A9D" w:rsidRPr="00AE6F39">
              <w:rPr>
                <w:rFonts w:eastAsia="Times New Roman" w:cs="Times New Roman"/>
                <w:sz w:val="20"/>
                <w:szCs w:val="20"/>
              </w:rPr>
              <w:t>иторная   (2 шт.)</w:t>
            </w:r>
            <w:r w:rsidR="00A260C8"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01A9D" w:rsidRPr="00AE6F39" w:rsidTr="007116AF">
        <w:trPr>
          <w:trHeight w:val="480"/>
        </w:trPr>
        <w:tc>
          <w:tcPr>
            <w:tcW w:w="534" w:type="dxa"/>
            <w:vMerge/>
          </w:tcPr>
          <w:p w:rsidR="00101A9D" w:rsidRPr="00AE6F39" w:rsidRDefault="00101A9D" w:rsidP="007116AF">
            <w:pPr>
              <w:rPr>
                <w:rFonts w:cs="Times New Roman"/>
                <w:sz w:val="20"/>
                <w:szCs w:val="20"/>
              </w:rPr>
            </w:pPr>
          </w:p>
        </w:tc>
        <w:tc>
          <w:tcPr>
            <w:tcW w:w="2409" w:type="dxa"/>
            <w:vMerge/>
          </w:tcPr>
          <w:p w:rsidR="00101A9D" w:rsidRPr="00AE6F39" w:rsidRDefault="00101A9D" w:rsidP="007116AF">
            <w:pPr>
              <w:rPr>
                <w:rFonts w:eastAsia="Times New Roman" w:cs="Times New Roman"/>
                <w:color w:val="000000"/>
                <w:sz w:val="20"/>
                <w:szCs w:val="20"/>
                <w:lang w:eastAsia="ru-RU"/>
              </w:rPr>
            </w:pPr>
          </w:p>
        </w:tc>
        <w:tc>
          <w:tcPr>
            <w:tcW w:w="7938" w:type="dxa"/>
          </w:tcPr>
          <w:p w:rsidR="00101A9D" w:rsidRPr="00AE6F39" w:rsidRDefault="00101A9D" w:rsidP="00101A9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806)</w:t>
            </w:r>
          </w:p>
          <w:p w:rsidR="00101A9D" w:rsidRPr="00AE6F39" w:rsidRDefault="00101A9D" w:rsidP="00101A9D">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101A9D" w:rsidRPr="00AE6F39" w:rsidRDefault="00101A9D" w:rsidP="00101A9D">
            <w:pPr>
              <w:jc w:val="both"/>
              <w:rPr>
                <w:rFonts w:eastAsia="Times New Roman" w:cs="Times New Roman"/>
                <w:sz w:val="20"/>
                <w:szCs w:val="20"/>
              </w:rPr>
            </w:pPr>
            <w:r w:rsidRPr="00AE6F39">
              <w:rPr>
                <w:rFonts w:eastAsia="Times New Roman" w:cs="Times New Roman"/>
                <w:sz w:val="20"/>
                <w:szCs w:val="20"/>
              </w:rPr>
              <w:lastRenderedPageBreak/>
              <w:t>Мобильный класс ICLab (1+15) (1 шт.); Интерактивная доска ElitePanaboard (1 шт.); Стул ученический (24 шт.); Стол компьютерный (14 шт.); Доска аудиторная (1 шт.); Шкаф для документов (1 шт.)</w:t>
            </w:r>
            <w:r w:rsidR="005240C9"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101A9D" w:rsidRPr="00AE6F39" w:rsidRDefault="00101A9D" w:rsidP="00101A9D">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01A9D" w:rsidRPr="00AE6F39" w:rsidRDefault="00101A9D" w:rsidP="00101A9D">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№2151-08/16 от 16.08.2016 г с ПАО «Мегафон») (срок действия 6 месяцев); </w:t>
            </w:r>
          </w:p>
          <w:p w:rsidR="00101A9D" w:rsidRPr="00AE6F39" w:rsidRDefault="00101A9D" w:rsidP="00101A9D">
            <w:pPr>
              <w:jc w:val="both"/>
              <w:rPr>
                <w:rFonts w:eastAsia="Times New Roman" w:cs="Times New Roman"/>
                <w:sz w:val="20"/>
                <w:szCs w:val="20"/>
              </w:rPr>
            </w:pPr>
            <w:r w:rsidRPr="00AE6F39">
              <w:rPr>
                <w:rFonts w:eastAsia="Times New Roman" w:cs="Times New Roman"/>
                <w:sz w:val="20"/>
                <w:szCs w:val="20"/>
              </w:rPr>
              <w:t>Microsoft (Windows, Excel, PowerPoint, Office)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tc>
        <w:tc>
          <w:tcPr>
            <w:tcW w:w="3402" w:type="dxa"/>
          </w:tcPr>
          <w:p w:rsidR="00101A9D" w:rsidRPr="00AE6F39" w:rsidRDefault="00101A9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17</w:t>
            </w:r>
          </w:p>
        </w:tc>
        <w:tc>
          <w:tcPr>
            <w:tcW w:w="2409" w:type="dxa"/>
          </w:tcPr>
          <w:p w:rsidR="00F9062D" w:rsidRPr="00AE6F39" w:rsidRDefault="00F9062D" w:rsidP="007116AF">
            <w:pPr>
              <w:rPr>
                <w:rFonts w:cs="Times New Roman"/>
                <w:sz w:val="20"/>
                <w:szCs w:val="20"/>
              </w:rPr>
            </w:pPr>
            <w:r w:rsidRPr="00AE6F39">
              <w:rPr>
                <w:rFonts w:eastAsia="Times New Roman" w:cs="Times New Roman"/>
                <w:color w:val="000000"/>
                <w:sz w:val="20"/>
                <w:szCs w:val="20"/>
                <w:lang w:eastAsia="ru-RU"/>
              </w:rPr>
              <w:t>Информатика</w:t>
            </w:r>
          </w:p>
        </w:tc>
        <w:tc>
          <w:tcPr>
            <w:tcW w:w="7938" w:type="dxa"/>
          </w:tcPr>
          <w:p w:rsidR="00F9062D" w:rsidRPr="00AE6F39" w:rsidRDefault="00F9062D" w:rsidP="00932C1B">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xml:space="preserve">№ 806) </w:t>
            </w:r>
          </w:p>
          <w:p w:rsidR="00F9062D" w:rsidRPr="00AE6F39" w:rsidRDefault="00F9062D" w:rsidP="00932C1B">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932C1B">
            <w:pPr>
              <w:jc w:val="both"/>
              <w:rPr>
                <w:rFonts w:eastAsia="Times New Roman" w:cs="Times New Roman"/>
                <w:sz w:val="20"/>
                <w:szCs w:val="20"/>
              </w:rPr>
            </w:pPr>
            <w:r w:rsidRPr="00AE6F39">
              <w:rPr>
                <w:rFonts w:eastAsia="Times New Roman" w:cs="Times New Roman"/>
                <w:sz w:val="20"/>
                <w:szCs w:val="20"/>
              </w:rPr>
              <w:t>Мобильный класс ICLab (1+15) (1 шт.); Интерактивная доска ElitePanaboard (1 шт.); Стул ученический (24 шт.); Стол компьютерный (14 шт.); Доска аудиторная (1 шт.); Шкаф для документов (1 шт.)</w:t>
            </w:r>
            <w:r w:rsidR="001A3A1D"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rsidR="00F9062D" w:rsidRPr="00AE6F39" w:rsidRDefault="00F9062D" w:rsidP="00932C1B">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932C1B">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932C1B">
            <w:pPr>
              <w:jc w:val="both"/>
              <w:rPr>
                <w:rFonts w:eastAsia="Times New Roman" w:cs="Times New Roman"/>
                <w:sz w:val="20"/>
                <w:szCs w:val="20"/>
              </w:rPr>
            </w:pP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№434-03/16 от 22.03.2016 г. с АО «Софт-лайн Трейд» на право использования программ для ЭВМ: Microsoft (Windows, Excel, PowerPoint, Office). Срок действия документа: 1 год);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№892-03/17 (Лицензионное соглашение) от 14.03.2017 г. с АО «Софт-лайн Трейд» на право использования программ для ЭВМ: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c>
          <w:tcPr>
            <w:tcW w:w="534" w:type="dxa"/>
          </w:tcPr>
          <w:p w:rsidR="00F9062D" w:rsidRPr="00AE6F39" w:rsidRDefault="00F9062D" w:rsidP="007116AF">
            <w:pPr>
              <w:rPr>
                <w:rFonts w:cs="Times New Roman"/>
                <w:sz w:val="20"/>
                <w:szCs w:val="20"/>
              </w:rPr>
            </w:pPr>
            <w:r w:rsidRPr="00AE6F39">
              <w:rPr>
                <w:rFonts w:cs="Times New Roman"/>
                <w:sz w:val="20"/>
                <w:szCs w:val="20"/>
              </w:rPr>
              <w:t>18</w:t>
            </w:r>
          </w:p>
        </w:tc>
        <w:tc>
          <w:tcPr>
            <w:tcW w:w="2409" w:type="dxa"/>
          </w:tcPr>
          <w:p w:rsidR="00F9062D" w:rsidRPr="00AE6F39" w:rsidRDefault="00F9062D" w:rsidP="007116AF">
            <w:pPr>
              <w:rPr>
                <w:rFonts w:cs="Times New Roman"/>
                <w:sz w:val="20"/>
                <w:szCs w:val="20"/>
              </w:rPr>
            </w:pPr>
            <w:r w:rsidRPr="00AE6F39">
              <w:rPr>
                <w:rFonts w:eastAsia="Times New Roman" w:cs="Times New Roman"/>
                <w:color w:val="000000"/>
                <w:sz w:val="20"/>
                <w:szCs w:val="20"/>
                <w:lang w:eastAsia="ru-RU"/>
              </w:rPr>
              <w:t>Основы математической обработки информации</w:t>
            </w:r>
          </w:p>
        </w:tc>
        <w:tc>
          <w:tcPr>
            <w:tcW w:w="7938" w:type="dxa"/>
            <w:vAlign w:val="center"/>
          </w:tcPr>
          <w:p w:rsidR="00F9062D" w:rsidRPr="00AE6F39" w:rsidRDefault="00F9062D" w:rsidP="00345C88">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w:t>
            </w:r>
            <w:r w:rsidR="006A2B43" w:rsidRPr="00AE6F39">
              <w:rPr>
                <w:rFonts w:eastAsia="Times New Roman" w:cs="Times New Roman"/>
                <w:sz w:val="20"/>
                <w:szCs w:val="20"/>
              </w:rPr>
              <w:t xml:space="preserve"> </w:t>
            </w:r>
            <w:r w:rsidRPr="00AE6F39">
              <w:rPr>
                <w:rFonts w:eastAsia="Times New Roman" w:cs="Times New Roman"/>
                <w:sz w:val="20"/>
                <w:szCs w:val="20"/>
              </w:rPr>
              <w:lastRenderedPageBreak/>
              <w:t>802)</w:t>
            </w:r>
          </w:p>
          <w:p w:rsidR="00F9062D" w:rsidRPr="00AE6F39" w:rsidRDefault="00F9062D" w:rsidP="00345C88">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345C88">
            <w:pPr>
              <w:jc w:val="both"/>
              <w:rPr>
                <w:rFonts w:eastAsia="Times New Roman" w:cs="Times New Roman"/>
                <w:sz w:val="20"/>
                <w:szCs w:val="20"/>
              </w:rPr>
            </w:pPr>
            <w:r w:rsidRPr="00AE6F39">
              <w:rPr>
                <w:rFonts w:eastAsia="Times New Roman" w:cs="Times New Roman"/>
                <w:sz w:val="20"/>
                <w:szCs w:val="20"/>
              </w:rPr>
              <w:t>Доска аудиторная (1 шт.); Интерактивная доска Panasonic Elite Panaboard (1 шт.); Мультимедиа-проектор Casio (1 шт.); Ноутбук Acer (1 шт.); Ноутбук Asus (1 шт.); Комплект аудиторной мебели (стол + 2 стула) (16 шт.)</w:t>
            </w:r>
            <w:r w:rsidR="002706DD"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345C88">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345C88">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345C88">
            <w:pPr>
              <w:jc w:val="both"/>
              <w:rPr>
                <w:rFonts w:eastAsia="Times New Roman" w:cs="Times New Roman"/>
                <w:sz w:val="20"/>
                <w:szCs w:val="20"/>
              </w:rPr>
            </w:pP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p w:rsidR="00F9062D" w:rsidRPr="00AE6F39" w:rsidRDefault="00F9062D" w:rsidP="00345C88">
            <w:pPr>
              <w:jc w:val="both"/>
              <w:rPr>
                <w:rFonts w:eastAsia="Times New Roman" w:cs="Times New Roman"/>
                <w:sz w:val="20"/>
                <w:szCs w:val="20"/>
              </w:rPr>
            </w:pP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№892-03/17 (Лицензионное соглашение) от 14.03.2017 г. с АО «Софт-лайн Трейд» на право использования программ для ЭВМ: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Срок действия документа: 1 год).</w:t>
            </w:r>
          </w:p>
        </w:tc>
        <w:tc>
          <w:tcPr>
            <w:tcW w:w="3402" w:type="dxa"/>
          </w:tcPr>
          <w:p w:rsidR="00F9062D" w:rsidRPr="00AE6F39" w:rsidRDefault="00F9062D" w:rsidP="007116AF">
            <w:pPr>
              <w:rPr>
                <w:rFonts w:eastAsia="Times New Roman" w:cs="Times New Roman"/>
                <w:bCs/>
                <w:sz w:val="20"/>
                <w:szCs w:val="20"/>
              </w:rPr>
            </w:pPr>
            <w:r w:rsidRPr="00AE6F39">
              <w:rPr>
                <w:rFonts w:eastAsia="Times New Roman" w:cs="Times New Roman"/>
                <w:bCs/>
                <w:sz w:val="20"/>
                <w:szCs w:val="20"/>
              </w:rPr>
              <w:lastRenderedPageBreak/>
              <w:t>г. Якутск, Медицинский институт, ул. Ойунского, 27</w:t>
            </w:r>
          </w:p>
          <w:p w:rsidR="00F9062D" w:rsidRPr="00AE6F39" w:rsidRDefault="00F9062D" w:rsidP="007116AF">
            <w:pPr>
              <w:rPr>
                <w:rFonts w:eastAsia="Times New Roman" w:cs="Times New Roman"/>
                <w:bCs/>
                <w:sz w:val="20"/>
                <w:szCs w:val="20"/>
              </w:rPr>
            </w:pPr>
          </w:p>
          <w:p w:rsidR="00F9062D" w:rsidRPr="00AE6F39" w:rsidRDefault="00F9062D" w:rsidP="007116AF">
            <w:pPr>
              <w:rPr>
                <w:rFonts w:cs="Times New Roman"/>
                <w:sz w:val="20"/>
                <w:szCs w:val="20"/>
              </w:rPr>
            </w:pPr>
          </w:p>
        </w:tc>
      </w:tr>
      <w:tr w:rsidR="00F9062D" w:rsidRPr="00AE6F39" w:rsidTr="007116AF">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19</w:t>
            </w:r>
          </w:p>
        </w:tc>
        <w:tc>
          <w:tcPr>
            <w:tcW w:w="2409" w:type="dxa"/>
          </w:tcPr>
          <w:p w:rsidR="00F9062D" w:rsidRPr="00AE6F39" w:rsidRDefault="00F9062D" w:rsidP="007116AF">
            <w:pPr>
              <w:rPr>
                <w:rFonts w:cs="Times New Roman"/>
                <w:sz w:val="20"/>
                <w:szCs w:val="20"/>
              </w:rPr>
            </w:pPr>
            <w:r w:rsidRPr="00AE6F39">
              <w:rPr>
                <w:rFonts w:eastAsia="Times New Roman" w:cs="Times New Roman"/>
                <w:color w:val="000000"/>
                <w:sz w:val="20"/>
                <w:szCs w:val="20"/>
                <w:lang w:eastAsia="ru-RU"/>
              </w:rPr>
              <w:t>Возрастная анатомия и физиология</w:t>
            </w:r>
          </w:p>
        </w:tc>
        <w:tc>
          <w:tcPr>
            <w:tcW w:w="7938" w:type="dxa"/>
            <w:vAlign w:val="center"/>
          </w:tcPr>
          <w:p w:rsidR="00F9062D" w:rsidRPr="00AE6F39" w:rsidRDefault="00F9062D" w:rsidP="00287325">
            <w:pPr>
              <w:tabs>
                <w:tab w:val="left" w:pos="0"/>
              </w:tabs>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практического типа,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xml:space="preserve">№ 14) </w:t>
            </w:r>
          </w:p>
          <w:p w:rsidR="00F9062D" w:rsidRPr="00AE6F39" w:rsidRDefault="00F9062D" w:rsidP="00287325">
            <w:pPr>
              <w:tabs>
                <w:tab w:val="left" w:pos="0"/>
              </w:tabs>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w:t>
            </w:r>
          </w:p>
          <w:p w:rsidR="00F9062D" w:rsidRPr="00AE6F39" w:rsidRDefault="00F9062D" w:rsidP="00287325">
            <w:pPr>
              <w:tabs>
                <w:tab w:val="left" w:pos="0"/>
              </w:tabs>
              <w:jc w:val="both"/>
              <w:rPr>
                <w:rFonts w:eastAsia="Times New Roman" w:cs="Times New Roman"/>
                <w:sz w:val="20"/>
                <w:szCs w:val="20"/>
              </w:rPr>
            </w:pPr>
            <w:r w:rsidRPr="00AE6F39">
              <w:rPr>
                <w:rFonts w:eastAsia="Times New Roman" w:cs="Times New Roman"/>
                <w:sz w:val="20"/>
                <w:szCs w:val="20"/>
              </w:rPr>
              <w:t>Стол ученический (11 шт.); Стул ученический (21 шт.); Доска (1 шт.)</w:t>
            </w:r>
            <w:r w:rsidR="005842C3"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287325">
            <w:pPr>
              <w:tabs>
                <w:tab w:val="left" w:pos="0"/>
              </w:tabs>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287325">
            <w:pPr>
              <w:tabs>
                <w:tab w:val="left" w:pos="0"/>
              </w:tabs>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287325">
            <w:pPr>
              <w:tabs>
                <w:tab w:val="left" w:pos="0"/>
              </w:tabs>
              <w:jc w:val="both"/>
              <w:rPr>
                <w:rFonts w:eastAsia="Times New Roman" w:cs="Times New Roman"/>
                <w:sz w:val="20"/>
                <w:szCs w:val="20"/>
              </w:rPr>
            </w:pP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№434-03/16 от 22.03.2016 г. с АО «Софт-лайн Трейд» на право использования программ для ЭВМ: Microsoft (Windows, Excel, PowerPoint, Office). Срок действия документа: 1 год);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№892-03/17 (Лицензионное соглашение) от 14.03.2017 г. с АО «Софт-лайн Трейд» на право использования программ для ЭВМ: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Срок действия документа: 1 год).</w:t>
            </w:r>
          </w:p>
        </w:tc>
        <w:tc>
          <w:tcPr>
            <w:tcW w:w="3402" w:type="dxa"/>
          </w:tcPr>
          <w:p w:rsidR="00F9062D" w:rsidRPr="00AE6F39" w:rsidRDefault="00F9062D" w:rsidP="007116AF">
            <w:pPr>
              <w:rPr>
                <w:rFonts w:eastAsia="Times New Roman" w:cs="Times New Roman"/>
                <w:bCs/>
                <w:sz w:val="20"/>
                <w:szCs w:val="20"/>
              </w:rPr>
            </w:pPr>
            <w:r w:rsidRPr="00AE6F39">
              <w:rPr>
                <w:rFonts w:eastAsia="Times New Roman" w:cs="Times New Roman"/>
                <w:bCs/>
                <w:sz w:val="20"/>
                <w:szCs w:val="20"/>
              </w:rPr>
              <w:t>г. Якутск, Медицинский институт, ул. Ойунского, 27</w:t>
            </w:r>
          </w:p>
          <w:p w:rsidR="00F9062D" w:rsidRPr="00AE6F39" w:rsidRDefault="00F9062D" w:rsidP="007116AF">
            <w:pPr>
              <w:rPr>
                <w:rFonts w:eastAsia="Times New Roman" w:cs="Times New Roman"/>
                <w:bCs/>
                <w:sz w:val="20"/>
                <w:szCs w:val="20"/>
              </w:rPr>
            </w:pPr>
          </w:p>
          <w:p w:rsidR="00F9062D" w:rsidRPr="00AE6F39" w:rsidRDefault="00F9062D" w:rsidP="007116AF">
            <w:pPr>
              <w:rPr>
                <w:rFonts w:cs="Times New Roman"/>
                <w:sz w:val="20"/>
                <w:szCs w:val="20"/>
              </w:rPr>
            </w:pPr>
          </w:p>
        </w:tc>
      </w:tr>
      <w:tr w:rsidR="00F9062D" w:rsidRPr="00AE6F39" w:rsidTr="007116AF">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20</w:t>
            </w:r>
          </w:p>
        </w:tc>
        <w:tc>
          <w:tcPr>
            <w:tcW w:w="2409" w:type="dxa"/>
          </w:tcPr>
          <w:p w:rsidR="00F9062D" w:rsidRPr="00AE6F39" w:rsidRDefault="00F9062D" w:rsidP="007116AF">
            <w:pPr>
              <w:rPr>
                <w:rFonts w:cs="Times New Roman"/>
                <w:sz w:val="20"/>
                <w:szCs w:val="20"/>
              </w:rPr>
            </w:pPr>
            <w:r w:rsidRPr="00AE6F39">
              <w:rPr>
                <w:rFonts w:eastAsia="Times New Roman" w:cs="Times New Roman"/>
                <w:color w:val="000000"/>
                <w:sz w:val="20"/>
                <w:szCs w:val="20"/>
                <w:lang w:eastAsia="ru-RU"/>
              </w:rPr>
              <w:t>Основы медицинских знаний и здорового образа жизни</w:t>
            </w:r>
          </w:p>
        </w:tc>
        <w:tc>
          <w:tcPr>
            <w:tcW w:w="7938" w:type="dxa"/>
            <w:vAlign w:val="center"/>
          </w:tcPr>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814)</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Доска аудиторная (1 шт.); Комплект аудиторной мебели (стол+2 стула) (16 шт.)</w:t>
            </w:r>
            <w:r w:rsidR="002810F7"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287325">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№434-03/16 от 22.03.2016 г. с АО «Софт-лайн Трейд» на право использования программ для ЭВМ: Microsoft (Windows, Excel, PowerPoint, Office). Срок действия документа: 1 год);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xml:space="preserve">) (договор на передачу прав №892-03/17 (Лицензионное соглашение) от 14.03.2017 г. с АО «Софт-лайн Трейд» на право использования программ для ЭВМ: </w:t>
            </w:r>
            <w:r w:rsidRPr="00AE6F39">
              <w:rPr>
                <w:rFonts w:eastAsia="Times New Roman" w:cs="Times New Roman"/>
                <w:sz w:val="20"/>
                <w:szCs w:val="20"/>
                <w:lang w:val="en-US"/>
              </w:rPr>
              <w:t>Microsoft</w:t>
            </w:r>
            <w:r w:rsidRPr="00AE6F39">
              <w:rPr>
                <w:rFonts w:eastAsia="Times New Roman" w:cs="Times New Roman"/>
                <w:sz w:val="20"/>
                <w:szCs w:val="20"/>
              </w:rPr>
              <w:t xml:space="preserve"> (</w:t>
            </w:r>
            <w:r w:rsidRPr="00AE6F39">
              <w:rPr>
                <w:rFonts w:eastAsia="Times New Roman" w:cs="Times New Roman"/>
                <w:sz w:val="20"/>
                <w:szCs w:val="20"/>
                <w:lang w:val="en-US"/>
              </w:rPr>
              <w:t>Windows</w:t>
            </w:r>
            <w:r w:rsidRPr="00AE6F39">
              <w:rPr>
                <w:rFonts w:eastAsia="Times New Roman" w:cs="Times New Roman"/>
                <w:sz w:val="20"/>
                <w:szCs w:val="20"/>
              </w:rPr>
              <w:t xml:space="preserve">, </w:t>
            </w:r>
            <w:r w:rsidRPr="00AE6F39">
              <w:rPr>
                <w:rFonts w:eastAsia="Times New Roman" w:cs="Times New Roman"/>
                <w:sz w:val="20"/>
                <w:szCs w:val="20"/>
                <w:lang w:val="en-US"/>
              </w:rPr>
              <w:t>Excel</w:t>
            </w:r>
            <w:r w:rsidRPr="00AE6F39">
              <w:rPr>
                <w:rFonts w:eastAsia="Times New Roman" w:cs="Times New Roman"/>
                <w:sz w:val="20"/>
                <w:szCs w:val="20"/>
              </w:rPr>
              <w:t xml:space="preserve">, </w:t>
            </w:r>
            <w:r w:rsidRPr="00AE6F39">
              <w:rPr>
                <w:rFonts w:eastAsia="Times New Roman" w:cs="Times New Roman"/>
                <w:sz w:val="20"/>
                <w:szCs w:val="20"/>
                <w:lang w:val="en-US"/>
              </w:rPr>
              <w:t>PowerPoint</w:t>
            </w:r>
            <w:r w:rsidRPr="00AE6F39">
              <w:rPr>
                <w:rFonts w:eastAsia="Times New Roman" w:cs="Times New Roman"/>
                <w:sz w:val="20"/>
                <w:szCs w:val="20"/>
              </w:rPr>
              <w:t xml:space="preserve">, </w:t>
            </w:r>
            <w:r w:rsidRPr="00AE6F39">
              <w:rPr>
                <w:rFonts w:eastAsia="Times New Roman" w:cs="Times New Roman"/>
                <w:sz w:val="20"/>
                <w:szCs w:val="20"/>
                <w:lang w:val="en-US"/>
              </w:rPr>
              <w:t>Office</w:t>
            </w:r>
            <w:r w:rsidRPr="00AE6F39">
              <w:rPr>
                <w:rFonts w:eastAsia="Times New Roman" w:cs="Times New Roman"/>
                <w:sz w:val="20"/>
                <w:szCs w:val="20"/>
              </w:rPr>
              <w:t>).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c>
          <w:tcPr>
            <w:tcW w:w="534" w:type="dxa"/>
          </w:tcPr>
          <w:p w:rsidR="00F9062D" w:rsidRPr="00AE6F39" w:rsidRDefault="00F9062D" w:rsidP="007116AF">
            <w:pPr>
              <w:rPr>
                <w:rFonts w:cs="Times New Roman"/>
                <w:sz w:val="20"/>
                <w:szCs w:val="20"/>
              </w:rPr>
            </w:pPr>
            <w:bookmarkStart w:id="0" w:name="_Hlk43335738"/>
            <w:r w:rsidRPr="00AE6F39">
              <w:rPr>
                <w:rFonts w:cs="Times New Roman"/>
                <w:sz w:val="20"/>
                <w:szCs w:val="20"/>
              </w:rPr>
              <w:t>21</w:t>
            </w:r>
          </w:p>
        </w:tc>
        <w:tc>
          <w:tcPr>
            <w:tcW w:w="2409" w:type="dxa"/>
          </w:tcPr>
          <w:p w:rsidR="00F9062D" w:rsidRPr="00AE6F39" w:rsidRDefault="00F9062D" w:rsidP="007116AF">
            <w:pPr>
              <w:rPr>
                <w:rFonts w:cs="Times New Roman"/>
                <w:sz w:val="20"/>
                <w:szCs w:val="20"/>
              </w:rPr>
            </w:pPr>
            <w:r w:rsidRPr="00AE6F39">
              <w:rPr>
                <w:rFonts w:eastAsia="Times New Roman" w:cs="Times New Roman"/>
                <w:color w:val="000000"/>
                <w:sz w:val="20"/>
                <w:szCs w:val="20"/>
                <w:lang w:eastAsia="ru-RU"/>
              </w:rPr>
              <w:t>Основы инклюзивного образования</w:t>
            </w:r>
          </w:p>
        </w:tc>
        <w:tc>
          <w:tcPr>
            <w:tcW w:w="7938" w:type="dxa"/>
          </w:tcPr>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 814)</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Доска аудиторная (1 шт.); Комплект аудиторной мебели (стол+2 стула) (16 шт.)</w:t>
            </w:r>
            <w:r w:rsidR="00B03721"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287325">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w:t>
            </w:r>
            <w:proofErr w:type="gramStart"/>
            <w:r w:rsidRPr="00AE6F39">
              <w:rPr>
                <w:rFonts w:eastAsia="Times New Roman" w:cs="Times New Roman"/>
                <w:sz w:val="20"/>
                <w:szCs w:val="20"/>
              </w:rPr>
              <w:t>);  Предоставление</w:t>
            </w:r>
            <w:proofErr w:type="gramEnd"/>
            <w:r w:rsidRPr="00AE6F39">
              <w:rPr>
                <w:rFonts w:eastAsia="Times New Roman" w:cs="Times New Roman"/>
                <w:sz w:val="20"/>
                <w:szCs w:val="20"/>
              </w:rPr>
              <w:t xml:space="preserve">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w:t>
            </w:r>
            <w:r w:rsidRPr="00AE6F39">
              <w:rPr>
                <w:rFonts w:eastAsia="Times New Roman" w:cs="Times New Roman"/>
                <w:sz w:val="20"/>
                <w:szCs w:val="20"/>
              </w:rPr>
              <w:lastRenderedPageBreak/>
              <w:t>действия документа: с "26" октября 2018 г. по "31" декабря 2018 г.);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bookmarkEnd w:id="0"/>
      <w:tr w:rsidR="00F9062D" w:rsidRPr="00AE6F39" w:rsidTr="007116AF">
        <w:trPr>
          <w:trHeight w:val="167"/>
        </w:trPr>
        <w:tc>
          <w:tcPr>
            <w:tcW w:w="534" w:type="dxa"/>
            <w:vMerge w:val="restart"/>
          </w:tcPr>
          <w:p w:rsidR="00F9062D" w:rsidRPr="00AE6F39" w:rsidRDefault="00F9062D" w:rsidP="007116AF">
            <w:pPr>
              <w:rPr>
                <w:rFonts w:cs="Times New Roman"/>
                <w:sz w:val="20"/>
                <w:szCs w:val="20"/>
                <w:lang w:val="en-US"/>
              </w:rPr>
            </w:pPr>
            <w:r w:rsidRPr="00AE6F39">
              <w:rPr>
                <w:rFonts w:cs="Times New Roman"/>
                <w:sz w:val="20"/>
                <w:szCs w:val="20"/>
                <w:lang w:val="en-US"/>
              </w:rPr>
              <w:lastRenderedPageBreak/>
              <w:t>2</w:t>
            </w:r>
            <w:r w:rsidRPr="00AE6F39">
              <w:rPr>
                <w:rFonts w:cs="Times New Roman"/>
                <w:sz w:val="20"/>
                <w:szCs w:val="20"/>
              </w:rPr>
              <w:t>2</w:t>
            </w:r>
          </w:p>
        </w:tc>
        <w:tc>
          <w:tcPr>
            <w:tcW w:w="2409" w:type="dxa"/>
            <w:vMerge w:val="restart"/>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r w:rsidRPr="00AE6F39">
              <w:rPr>
                <w:rFonts w:eastAsia="Times New Roman" w:cs="Times New Roman"/>
                <w:iCs/>
                <w:color w:val="000000"/>
                <w:sz w:val="20"/>
                <w:szCs w:val="20"/>
                <w:lang w:eastAsia="ru-RU"/>
              </w:rPr>
              <w:t>Практика устной и письменной речи первого иностранного (английского) языка</w:t>
            </w:r>
          </w:p>
        </w:tc>
        <w:tc>
          <w:tcPr>
            <w:tcW w:w="7938" w:type="dxa"/>
          </w:tcPr>
          <w:p w:rsidR="00F9062D" w:rsidRPr="00AE6F39" w:rsidRDefault="00F9062D" w:rsidP="00D56AA5">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715) </w:t>
            </w:r>
          </w:p>
          <w:p w:rsidR="00F9062D" w:rsidRPr="00AE6F39" w:rsidRDefault="00F9062D" w:rsidP="00D56AA5">
            <w:pPr>
              <w:pStyle w:val="a5"/>
              <w:rPr>
                <w:rFonts w:ascii="Times New Roman" w:hAnsi="Times New Roman" w:cs="Times New Roman"/>
              </w:rPr>
            </w:pPr>
            <w:r w:rsidRPr="00AE6F39">
              <w:rPr>
                <w:rFonts w:ascii="Times New Roman" w:hAnsi="Times New Roman" w:cs="Times New Roman"/>
                <w:u w:val="single"/>
              </w:rPr>
              <w:t>Перечень основного оборудования, учебно-наглядных пособий</w:t>
            </w:r>
            <w:r w:rsidRPr="00AE6F39">
              <w:rPr>
                <w:rFonts w:ascii="Times New Roman" w:hAnsi="Times New Roman" w:cs="Times New Roman"/>
              </w:rPr>
              <w:t>:</w:t>
            </w:r>
          </w:p>
          <w:p w:rsidR="00F9062D" w:rsidRPr="00AE6F39" w:rsidRDefault="00F9062D" w:rsidP="00D56AA5">
            <w:pPr>
              <w:jc w:val="both"/>
              <w:rPr>
                <w:rFonts w:eastAsia="Times New Roman" w:cs="Times New Roman"/>
                <w:sz w:val="20"/>
                <w:szCs w:val="20"/>
              </w:rPr>
            </w:pPr>
            <w:r w:rsidRPr="00AE6F39">
              <w:rPr>
                <w:rFonts w:cs="Times New Roman"/>
                <w:sz w:val="20"/>
                <w:szCs w:val="20"/>
              </w:rPr>
              <w:t>Доска (1 шт.); Комплект аудиторной мебели (стол+2 стула) (2 шт.); Комплект мебели (6 шт.); Стенд (2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67"/>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7A0605">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818) </w:t>
            </w:r>
          </w:p>
          <w:p w:rsidR="00F9062D" w:rsidRPr="00AE6F39" w:rsidRDefault="00F9062D" w:rsidP="007A0605">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7A0605">
            <w:pPr>
              <w:jc w:val="both"/>
              <w:rPr>
                <w:rFonts w:cs="Times New Roman"/>
                <w:sz w:val="20"/>
                <w:szCs w:val="20"/>
              </w:rPr>
            </w:pPr>
            <w:r w:rsidRPr="00AE6F39">
              <w:rPr>
                <w:rFonts w:cs="Times New Roman"/>
                <w:sz w:val="20"/>
                <w:szCs w:val="20"/>
              </w:rPr>
              <w:t>Комплект аудиторный (стол + 2 стула) (16 шт.); Доска аудиторная (2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30"/>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092756">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701)</w:t>
            </w:r>
          </w:p>
          <w:p w:rsidR="00F9062D" w:rsidRPr="00AE6F39" w:rsidRDefault="00F9062D" w:rsidP="00092756">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092756">
            <w:pPr>
              <w:jc w:val="both"/>
              <w:rPr>
                <w:rFonts w:eastAsia="Times New Roman" w:cs="Times New Roman"/>
                <w:sz w:val="20"/>
                <w:szCs w:val="20"/>
              </w:rPr>
            </w:pPr>
            <w:r w:rsidRPr="00AE6F39">
              <w:rPr>
                <w:rFonts w:cs="Times New Roman"/>
                <w:sz w:val="20"/>
                <w:szCs w:val="20"/>
              </w:rPr>
              <w:t xml:space="preserve">Ноутбук </w:t>
            </w:r>
            <w:r w:rsidRPr="00AE6F39">
              <w:rPr>
                <w:rFonts w:cs="Times New Roman"/>
                <w:sz w:val="20"/>
                <w:szCs w:val="20"/>
                <w:lang w:val="en-US"/>
              </w:rPr>
              <w:t>Asus</w:t>
            </w:r>
            <w:r w:rsidRPr="00AE6F39">
              <w:rPr>
                <w:rFonts w:cs="Times New Roman"/>
                <w:sz w:val="20"/>
                <w:szCs w:val="20"/>
              </w:rPr>
              <w:t xml:space="preserve"> (4 шт.); Проектор Acer (1 шт.); Комплект аудиторной мебели (стол+2 стула) (6 шт.); Стол угловой (1 шт.); Кресло офисное (1 шт.); Шкаф для документов (1 шт.); Доска аудиторная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85"/>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xml:space="preserve">№ 711) </w:t>
            </w:r>
          </w:p>
          <w:p w:rsidR="00F9062D" w:rsidRPr="00AE6F39" w:rsidRDefault="00F9062D" w:rsidP="004B620B">
            <w:pPr>
              <w:pStyle w:val="a5"/>
              <w:contextualSpacing/>
              <w:rPr>
                <w:rFonts w:ascii="Times New Roman" w:hAnsi="Times New Roman" w:cs="Times New Roman"/>
              </w:rPr>
            </w:pPr>
            <w:r w:rsidRPr="00AE6F39">
              <w:rPr>
                <w:rFonts w:ascii="Times New Roman" w:hAnsi="Times New Roman" w:cs="Times New Roman"/>
                <w:u w:val="single"/>
              </w:rPr>
              <w:t>Перечень основного оборудования, учебно-наглядных пособий</w:t>
            </w:r>
            <w:r w:rsidRPr="00AE6F39">
              <w:rPr>
                <w:rFonts w:ascii="Times New Roman" w:hAnsi="Times New Roman" w:cs="Times New Roman"/>
              </w:rPr>
              <w:t xml:space="preserve">: </w:t>
            </w:r>
          </w:p>
          <w:p w:rsidR="00F9062D" w:rsidRPr="00AE6F39" w:rsidRDefault="00F9062D" w:rsidP="00287325">
            <w:pPr>
              <w:jc w:val="both"/>
              <w:rPr>
                <w:rFonts w:eastAsia="Times New Roman" w:cs="Times New Roman"/>
                <w:sz w:val="20"/>
                <w:szCs w:val="20"/>
              </w:rPr>
            </w:pPr>
            <w:r w:rsidRPr="00AE6F39">
              <w:rPr>
                <w:rFonts w:cs="Times New Roman"/>
                <w:sz w:val="20"/>
                <w:szCs w:val="20"/>
              </w:rPr>
              <w:lastRenderedPageBreak/>
              <w:t>Доска аудиторная (1 шт); Проектор Epson (1 шт.), Интерактивная доска ElitePanaboard (1 шт.), Комплект аудиторной мебели (стол+2 стула) (11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130"/>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718)</w:t>
            </w:r>
          </w:p>
          <w:p w:rsidR="00F9062D" w:rsidRPr="00AE6F39" w:rsidRDefault="00F9062D" w:rsidP="004B620B">
            <w:pPr>
              <w:pStyle w:val="a5"/>
              <w:rPr>
                <w:rFonts w:ascii="Times New Roman" w:hAnsi="Times New Roman" w:cs="Times New Roman"/>
              </w:rPr>
            </w:pPr>
            <w:r w:rsidRPr="00AE6F39">
              <w:rPr>
                <w:rFonts w:ascii="Times New Roman" w:hAnsi="Times New Roman" w:cs="Times New Roman"/>
                <w:u w:val="single"/>
              </w:rPr>
              <w:t xml:space="preserve"> Перечень основного оборудования, учебно-наглядных пособий</w:t>
            </w:r>
            <w:r w:rsidRPr="00AE6F39">
              <w:rPr>
                <w:rFonts w:ascii="Times New Roman" w:hAnsi="Times New Roman" w:cs="Times New Roman"/>
              </w:rPr>
              <w:t xml:space="preserve">: </w:t>
            </w:r>
          </w:p>
          <w:p w:rsidR="00F9062D" w:rsidRPr="00AE6F39" w:rsidRDefault="00F9062D" w:rsidP="00287325">
            <w:pPr>
              <w:jc w:val="both"/>
              <w:rPr>
                <w:rFonts w:eastAsia="Times New Roman" w:cs="Times New Roman"/>
                <w:sz w:val="20"/>
                <w:szCs w:val="20"/>
              </w:rPr>
            </w:pPr>
            <w:r w:rsidRPr="00AE6F39">
              <w:rPr>
                <w:rFonts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сист.блок Kraftwayidea  (1 шт.); 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VOTUM-15 (1 шт.); Комплект аудиторной мебели (стол+2 стула) (12 шт.); Доска аудиторная   (2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11"/>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jc w:val="both"/>
              <w:rPr>
                <w:rFonts w:eastAsia="Times New Roman" w:cs="Times New Roman"/>
                <w:color w:val="FF0000"/>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eastAsia="Times New Roman" w:cs="Times New Roman"/>
                <w:sz w:val="20"/>
                <w:szCs w:val="20"/>
              </w:rPr>
              <w:t xml:space="preserve">ауд. </w:t>
            </w:r>
            <w:r w:rsidRPr="00AE6F39">
              <w:rPr>
                <w:rFonts w:eastAsia="Times New Roman" w:cs="Times New Roman"/>
                <w:sz w:val="20"/>
                <w:szCs w:val="20"/>
              </w:rPr>
              <w:t>№710</w:t>
            </w:r>
            <w:r w:rsidRPr="00AE6F39">
              <w:rPr>
                <w:rFonts w:eastAsia="Times New Roman" w:cs="Times New Roman"/>
                <w:color w:val="FF0000"/>
                <w:sz w:val="20"/>
                <w:szCs w:val="20"/>
              </w:rPr>
              <w:t xml:space="preserve">)     </w:t>
            </w:r>
          </w:p>
          <w:p w:rsidR="00F9062D" w:rsidRPr="00AE6F39" w:rsidRDefault="00F9062D" w:rsidP="004B620B">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7A0605">
            <w:pPr>
              <w:jc w:val="both"/>
              <w:rPr>
                <w:rFonts w:cs="Times New Roman"/>
                <w:sz w:val="20"/>
                <w:szCs w:val="20"/>
              </w:rPr>
            </w:pPr>
            <w:r w:rsidRPr="00AE6F39">
              <w:rPr>
                <w:rFonts w:cs="Times New Roman"/>
                <w:sz w:val="20"/>
                <w:szCs w:val="20"/>
              </w:rPr>
              <w:t>Доска аудиторная (1 шт); Комплект аудиторной мебели (стол+2 стула (9 шт.); Стол компьютерный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11"/>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7A0605">
            <w:pPr>
              <w:pStyle w:val="a5"/>
              <w:contextualSpacing/>
              <w:rPr>
                <w:rFonts w:ascii="Times New Roman" w:hAnsi="Times New Roman" w:cs="Times New Roman"/>
              </w:rPr>
            </w:pPr>
            <w:r w:rsidRPr="00AE6F39">
              <w:rPr>
                <w:rFonts w:ascii="Times New Roman" w:hAnsi="Times New Roman" w:cs="Times New Roman"/>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 </w:t>
            </w:r>
          </w:p>
          <w:p w:rsidR="00F9062D" w:rsidRPr="00AE6F39" w:rsidRDefault="00F9062D" w:rsidP="007A0605">
            <w:pPr>
              <w:pStyle w:val="a5"/>
              <w:contextualSpacing/>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7A0605">
            <w:pPr>
              <w:pStyle w:val="a5"/>
              <w:contextualSpacing/>
              <w:rPr>
                <w:rFonts w:ascii="Times New Roman" w:hAnsi="Times New Roman" w:cs="Times New Roman"/>
              </w:rPr>
            </w:pPr>
            <w:r w:rsidRPr="00AE6F39">
              <w:rPr>
                <w:rFonts w:ascii="Times New Roman" w:hAnsi="Times New Roman" w:cs="Times New Roman"/>
              </w:rPr>
              <w:t>доска средняя (1 шт.), электромагнитная (ЕМ) интерактивная доска QOMO диагональ 83" Flow!Works c QWB200 (1 шт.), комплект аудиторной мебели (стол+2 стула) (10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48"/>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405)</w:t>
            </w:r>
          </w:p>
          <w:p w:rsidR="00F9062D" w:rsidRPr="00AE6F39" w:rsidRDefault="00F9062D" w:rsidP="004B620B">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287325">
            <w:pPr>
              <w:jc w:val="both"/>
              <w:rPr>
                <w:rFonts w:eastAsia="Times New Roman" w:cs="Times New Roman"/>
                <w:sz w:val="20"/>
                <w:szCs w:val="20"/>
              </w:rPr>
            </w:pPr>
            <w:r w:rsidRPr="00AE6F39">
              <w:rPr>
                <w:rFonts w:eastAsia="Times New Roman" w:cs="Times New Roman"/>
                <w:sz w:val="20"/>
                <w:szCs w:val="20"/>
                <w:lang w:eastAsia="ru-RU"/>
              </w:rPr>
              <w:lastRenderedPageBreak/>
              <w:t>Цифровой передатчик на 4 канала INT-TX04 (1 шт.); Цифровой ИК излучатель LBB4511/00 (1 шт.);</w:t>
            </w:r>
            <w:r w:rsidRPr="00AE6F39">
              <w:rPr>
                <w:rFonts w:eastAsiaTheme="minorEastAsia" w:cs="Times New Roman"/>
                <w:sz w:val="20"/>
                <w:szCs w:val="20"/>
                <w:lang w:eastAsia="ru-RU"/>
              </w:rPr>
              <w:t xml:space="preserve"> </w:t>
            </w:r>
            <w:r w:rsidRPr="00AE6F39">
              <w:rPr>
                <w:rFonts w:eastAsia="Times New Roman" w:cs="Times New Roman"/>
                <w:sz w:val="20"/>
                <w:szCs w:val="20"/>
                <w:lang w:eastAsia="ru-RU"/>
              </w:rPr>
              <w:t>Конференц-система синхронного перевода (1 шт.); Установочная кабина (1 шт.); Стол. для обсуждения в количестве 1/12 (1 шт.); Стулья ученические (12 шт.); Стол ученический (1 шт.); Доска аудиторная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111"/>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w:t>
            </w:r>
            <w:r w:rsidR="00CF29A8" w:rsidRPr="00AE6F39">
              <w:rPr>
                <w:rFonts w:ascii="Times New Roman" w:hAnsi="Times New Roman" w:cs="Times New Roman"/>
              </w:rPr>
              <w:t xml:space="preserve">ауд. </w:t>
            </w:r>
            <w:r w:rsidRPr="00AE6F39">
              <w:rPr>
                <w:rFonts w:ascii="Times New Roman" w:hAnsi="Times New Roman" w:cs="Times New Roman"/>
              </w:rPr>
              <w:t>№707)</w:t>
            </w:r>
          </w:p>
          <w:p w:rsidR="00F9062D" w:rsidRPr="00AE6F39" w:rsidRDefault="00F9062D" w:rsidP="004B620B">
            <w:pPr>
              <w:pStyle w:val="a5"/>
              <w:contextualSpacing/>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287325">
            <w:pPr>
              <w:jc w:val="both"/>
              <w:rPr>
                <w:rFonts w:eastAsia="Times New Roman" w:cs="Times New Roman"/>
                <w:sz w:val="20"/>
                <w:szCs w:val="20"/>
              </w:rPr>
            </w:pPr>
            <w:r w:rsidRPr="00AE6F39">
              <w:rPr>
                <w:rFonts w:cs="Times New Roman"/>
                <w:sz w:val="20"/>
                <w:szCs w:val="20"/>
              </w:rPr>
              <w:t xml:space="preserve">Мультимедиа проектор </w:t>
            </w:r>
            <w:r w:rsidRPr="00AE6F39">
              <w:rPr>
                <w:rFonts w:cs="Times New Roman"/>
                <w:sz w:val="20"/>
                <w:szCs w:val="20"/>
                <w:lang w:val="en-US"/>
              </w:rPr>
              <w:t>Panasonic</w:t>
            </w:r>
            <w:r w:rsidRPr="00AE6F39">
              <w:rPr>
                <w:rFonts w:cs="Times New Roman"/>
                <w:sz w:val="20"/>
                <w:szCs w:val="20"/>
              </w:rPr>
              <w:t xml:space="preserve"> (1 шт.); доска аудиторная (1 шт.), экран настенный </w:t>
            </w:r>
            <w:r w:rsidRPr="00AE6F39">
              <w:rPr>
                <w:rFonts w:cs="Times New Roman"/>
                <w:sz w:val="20"/>
                <w:szCs w:val="20"/>
                <w:lang w:val="en-US"/>
              </w:rPr>
              <w:t>Draper</w:t>
            </w:r>
            <w:r w:rsidRPr="00AE6F39">
              <w:rPr>
                <w:rFonts w:cs="Times New Roman"/>
                <w:sz w:val="20"/>
                <w:szCs w:val="20"/>
              </w:rPr>
              <w:t xml:space="preserve"> </w:t>
            </w:r>
            <w:r w:rsidRPr="00AE6F39">
              <w:rPr>
                <w:rFonts w:cs="Times New Roman"/>
                <w:sz w:val="20"/>
                <w:szCs w:val="20"/>
                <w:lang w:val="en-US"/>
              </w:rPr>
              <w:t>Diplomat</w:t>
            </w:r>
            <w:r w:rsidRPr="00AE6F39">
              <w:rPr>
                <w:rFonts w:cs="Times New Roman"/>
                <w:sz w:val="20"/>
                <w:szCs w:val="20"/>
              </w:rPr>
              <w:t xml:space="preserve"> (1 шт.), стол (15 шт.), стул ученический (24 шт.), стенд с фото (5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36"/>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4B620B">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719)</w:t>
            </w:r>
          </w:p>
          <w:p w:rsidR="00F9062D" w:rsidRPr="00AE6F39" w:rsidRDefault="00F9062D" w:rsidP="004B620B">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4B620B">
            <w:pPr>
              <w:pStyle w:val="a5"/>
              <w:rPr>
                <w:rFonts w:ascii="Times New Roman" w:hAnsi="Times New Roman" w:cs="Times New Roman"/>
              </w:rPr>
            </w:pPr>
            <w:r w:rsidRPr="00AE6F39">
              <w:rPr>
                <w:rFonts w:ascii="Times New Roman" w:hAnsi="Times New Roman" w:cs="Times New Roman"/>
              </w:rPr>
              <w:t xml:space="preserve">Проектор EPSON (1 шт.); Комплекс лингафонный на 15 пользователей (1 шт.); Компьютер преподавателя Intel Core (1 шт.); Монитор </w:t>
            </w:r>
            <w:r w:rsidRPr="00AE6F39">
              <w:rPr>
                <w:rFonts w:ascii="Times New Roman" w:hAnsi="Times New Roman" w:cs="Times New Roman"/>
                <w:lang w:val="en-US"/>
              </w:rPr>
              <w:t>Samsung</w:t>
            </w:r>
            <w:r w:rsidRPr="00AE6F39">
              <w:rPr>
                <w:rFonts w:ascii="Times New Roman" w:hAnsi="Times New Roman" w:cs="Times New Roman"/>
              </w:rPr>
              <w:t xml:space="preserve"> (2 шт.); IP-камера для ВКС (1 шт.); Компьютер Flextron для ВКС (1 шт.); Плазменная модель Panasonic (1 шт.); Система интерактивного опроса Turning Point на 15 пользователей (1 шт.); Стол аудиторный (10 шт.); Стул (20 шт.); Стол компьютерный (1 шт.); Доска магнитно-маркерная (1 шт.).</w:t>
            </w:r>
          </w:p>
          <w:p w:rsidR="00F9062D" w:rsidRPr="00AE6F39" w:rsidRDefault="00F9062D" w:rsidP="004B620B">
            <w:pPr>
              <w:jc w:val="both"/>
              <w:rPr>
                <w:rFonts w:cs="Times New Roman"/>
                <w:sz w:val="20"/>
                <w:szCs w:val="20"/>
                <w:u w:val="single"/>
              </w:rPr>
            </w:pPr>
            <w:r w:rsidRPr="00AE6F39">
              <w:rPr>
                <w:rFonts w:cs="Times New Roman"/>
                <w:sz w:val="20"/>
                <w:szCs w:val="20"/>
                <w:u w:val="single"/>
              </w:rPr>
              <w:t>Программное обеспечение:</w:t>
            </w:r>
          </w:p>
          <w:p w:rsidR="00F9062D" w:rsidRPr="00AE6F39" w:rsidRDefault="00F9062D" w:rsidP="004B620B">
            <w:pPr>
              <w:jc w:val="both"/>
              <w:rPr>
                <w:rFonts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№2151-08/16 от 16.08.2016 г с ПАО «Мегафон») (срок действия 6 месяцев); </w:t>
            </w:r>
          </w:p>
          <w:p w:rsidR="00F9062D" w:rsidRPr="00AE6F39" w:rsidRDefault="00F9062D" w:rsidP="004B620B">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4B620B">
            <w:pPr>
              <w:jc w:val="both"/>
              <w:rPr>
                <w:rFonts w:cs="Times New Roman"/>
                <w:sz w:val="20"/>
                <w:szCs w:val="20"/>
              </w:rPr>
            </w:pPr>
            <w:r w:rsidRPr="00AE6F39">
              <w:rPr>
                <w:rFonts w:cs="Times New Roman"/>
                <w:sz w:val="20"/>
                <w:szCs w:val="20"/>
                <w:lang w:val="en-US"/>
              </w:rPr>
              <w:t>Microsoft</w:t>
            </w:r>
            <w:r w:rsidRPr="00AE6F39">
              <w:rPr>
                <w:rFonts w:cs="Times New Roman"/>
                <w:sz w:val="20"/>
                <w:szCs w:val="20"/>
              </w:rPr>
              <w:t xml:space="preserve"> (</w:t>
            </w:r>
            <w:r w:rsidRPr="00AE6F39">
              <w:rPr>
                <w:rFonts w:cs="Times New Roman"/>
                <w:sz w:val="20"/>
                <w:szCs w:val="20"/>
                <w:lang w:val="en-US"/>
              </w:rPr>
              <w:t>Windows</w:t>
            </w:r>
            <w:r w:rsidRPr="00AE6F39">
              <w:rPr>
                <w:rFonts w:cs="Times New Roman"/>
                <w:sz w:val="20"/>
                <w:szCs w:val="20"/>
              </w:rPr>
              <w:t xml:space="preserve">, </w:t>
            </w:r>
            <w:r w:rsidRPr="00AE6F39">
              <w:rPr>
                <w:rFonts w:cs="Times New Roman"/>
                <w:sz w:val="20"/>
                <w:szCs w:val="20"/>
                <w:lang w:val="en-US"/>
              </w:rPr>
              <w:t>Excel</w:t>
            </w:r>
            <w:r w:rsidRPr="00AE6F39">
              <w:rPr>
                <w:rFonts w:cs="Times New Roman"/>
                <w:sz w:val="20"/>
                <w:szCs w:val="20"/>
              </w:rPr>
              <w:t xml:space="preserve">, </w:t>
            </w:r>
            <w:r w:rsidRPr="00AE6F39">
              <w:rPr>
                <w:rFonts w:cs="Times New Roman"/>
                <w:sz w:val="20"/>
                <w:szCs w:val="20"/>
                <w:lang w:val="en-US"/>
              </w:rPr>
              <w:t>PowerPoint</w:t>
            </w:r>
            <w:r w:rsidRPr="00AE6F39">
              <w:rPr>
                <w:rFonts w:cs="Times New Roman"/>
                <w:sz w:val="20"/>
                <w:szCs w:val="20"/>
              </w:rPr>
              <w:t xml:space="preserve">, </w:t>
            </w:r>
            <w:r w:rsidRPr="00AE6F39">
              <w:rPr>
                <w:rFonts w:cs="Times New Roman"/>
                <w:sz w:val="20"/>
                <w:szCs w:val="20"/>
                <w:lang w:val="en-US"/>
              </w:rPr>
              <w:t>Office</w:t>
            </w:r>
            <w:r w:rsidRPr="00AE6F39">
              <w:rPr>
                <w:rFonts w:cs="Times New Roman"/>
                <w:sz w:val="20"/>
                <w:szCs w:val="20"/>
              </w:rPr>
              <w:t>)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 xml:space="preserve">Microsoft (Windows, Excel, PowerPoint, Office) (договор на передачу прав №892-03/17 </w:t>
            </w:r>
            <w:r w:rsidRPr="00AE6F39">
              <w:rPr>
                <w:rFonts w:cs="Times New Roman"/>
                <w:sz w:val="20"/>
                <w:szCs w:val="20"/>
                <w:lang w:eastAsia="ru-RU"/>
              </w:rPr>
              <w:lastRenderedPageBreak/>
              <w:t>(Лицензионное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F9062D" w:rsidRPr="00AE6F39" w:rsidRDefault="00F9062D" w:rsidP="004B620B">
            <w:pPr>
              <w:jc w:val="both"/>
              <w:rPr>
                <w:rFonts w:cs="Times New Roman"/>
                <w:sz w:val="20"/>
                <w:szCs w:val="20"/>
                <w:lang w:eastAsia="ru-RU"/>
              </w:rPr>
            </w:pPr>
            <w:r w:rsidRPr="00AE6F39">
              <w:rPr>
                <w:rFonts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F9062D" w:rsidRPr="00AE6F39" w:rsidRDefault="00F9062D" w:rsidP="00287325">
            <w:pPr>
              <w:jc w:val="both"/>
              <w:rPr>
                <w:rFonts w:cs="Times New Roman"/>
                <w:sz w:val="20"/>
                <w:szCs w:val="20"/>
                <w:lang w:eastAsia="ru-RU"/>
              </w:rPr>
            </w:pPr>
            <w:r w:rsidRPr="00AE6F39">
              <w:rPr>
                <w:rFonts w:cs="Times New Roman"/>
                <w:sz w:val="20"/>
                <w:szCs w:val="20"/>
                <w:lang w:eastAsia="ru-RU"/>
              </w:rPr>
              <w:t xml:space="preserve">Лицензионный договор на передачу прав использования программ для ЭВМ (годовая подписка на ZOOM Образование на 47 организаторов) с ООО «Айтек Инфо», №85 от </w:t>
            </w:r>
            <w:r w:rsidRPr="00AE6F39">
              <w:rPr>
                <w:rFonts w:cs="Times New Roman"/>
                <w:sz w:val="20"/>
                <w:szCs w:val="20"/>
                <w:lang w:eastAsia="ru-RU"/>
              </w:rPr>
              <w:lastRenderedPageBreak/>
              <w:t>31.08.2020 г.</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136"/>
        </w:trPr>
        <w:tc>
          <w:tcPr>
            <w:tcW w:w="534" w:type="dxa"/>
            <w:vMerge w:val="restart"/>
          </w:tcPr>
          <w:p w:rsidR="00F9062D" w:rsidRPr="00AE6F39" w:rsidRDefault="00F9062D" w:rsidP="007116AF">
            <w:pPr>
              <w:rPr>
                <w:rFonts w:cs="Times New Roman"/>
                <w:sz w:val="20"/>
                <w:szCs w:val="20"/>
              </w:rPr>
            </w:pPr>
            <w:r w:rsidRPr="00AE6F39">
              <w:rPr>
                <w:rFonts w:cs="Times New Roman"/>
                <w:sz w:val="20"/>
                <w:szCs w:val="20"/>
                <w:lang w:val="en-US"/>
              </w:rPr>
              <w:lastRenderedPageBreak/>
              <w:t>2</w:t>
            </w:r>
            <w:r w:rsidRPr="00AE6F39">
              <w:rPr>
                <w:rFonts w:cs="Times New Roman"/>
                <w:sz w:val="20"/>
                <w:szCs w:val="20"/>
              </w:rPr>
              <w:t>3</w:t>
            </w:r>
          </w:p>
        </w:tc>
        <w:tc>
          <w:tcPr>
            <w:tcW w:w="2409" w:type="dxa"/>
            <w:vMerge w:val="restart"/>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Практика устной и письменной речи второго иностранного (немецкого) языка</w:t>
            </w:r>
          </w:p>
        </w:tc>
        <w:tc>
          <w:tcPr>
            <w:tcW w:w="7938" w:type="dxa"/>
          </w:tcPr>
          <w:p w:rsidR="00F9062D" w:rsidRPr="00AE6F39" w:rsidRDefault="00F9062D" w:rsidP="00B96FA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814)</w:t>
            </w:r>
          </w:p>
          <w:p w:rsidR="00F9062D" w:rsidRPr="00AE6F39" w:rsidRDefault="00F9062D" w:rsidP="00B96FA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B96FAC">
            <w:pPr>
              <w:pStyle w:val="a5"/>
              <w:contextualSpacing/>
              <w:rPr>
                <w:rFonts w:ascii="Times New Roman" w:hAnsi="Times New Roman" w:cs="Times New Roman"/>
              </w:rPr>
            </w:pPr>
            <w:r w:rsidRPr="00AE6F39">
              <w:rPr>
                <w:rFonts w:ascii="Times New Roman" w:hAnsi="Times New Roman" w:cs="Times New Roman"/>
              </w:rPr>
              <w:t>Доска аудит.3-ств. (1 шт.); Комплект аудиторной мебели (стол+2 стула) (16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36"/>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B96FAC">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818)</w:t>
            </w:r>
          </w:p>
          <w:p w:rsidR="00F9062D" w:rsidRPr="00AE6F39" w:rsidRDefault="00F9062D" w:rsidP="00B96FAC">
            <w:pPr>
              <w:rPr>
                <w:rFonts w:cs="Times New Roman"/>
                <w:sz w:val="20"/>
                <w:szCs w:val="20"/>
                <w:u w:val="single"/>
              </w:rPr>
            </w:pPr>
            <w:r w:rsidRPr="00AE6F39">
              <w:rPr>
                <w:rFonts w:cs="Times New Roman"/>
                <w:sz w:val="20"/>
                <w:szCs w:val="20"/>
                <w:u w:val="single"/>
              </w:rPr>
              <w:t>Перечень основного оборудования, учебно-наглядных пособий:</w:t>
            </w:r>
          </w:p>
          <w:p w:rsidR="00F9062D" w:rsidRPr="00AE6F39" w:rsidRDefault="00F9062D" w:rsidP="00B96FAC">
            <w:pPr>
              <w:jc w:val="both"/>
              <w:rPr>
                <w:rFonts w:cs="Times New Roman"/>
                <w:sz w:val="20"/>
                <w:szCs w:val="20"/>
              </w:rPr>
            </w:pPr>
            <w:r w:rsidRPr="00AE6F39">
              <w:rPr>
                <w:rFonts w:cs="Times New Roman"/>
                <w:sz w:val="20"/>
                <w:szCs w:val="20"/>
                <w:u w:val="single"/>
              </w:rPr>
              <w:t xml:space="preserve">Доска аудиторная (1 шт); </w:t>
            </w:r>
            <w:r w:rsidRPr="00AE6F39">
              <w:rPr>
                <w:rFonts w:cs="Times New Roman"/>
                <w:sz w:val="20"/>
                <w:szCs w:val="20"/>
              </w:rPr>
              <w:t>Комплект аудиторный (стол + 2 стула) (16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2330"/>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330A09">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CF29A8" w:rsidRPr="00AE6F39">
              <w:rPr>
                <w:rFonts w:ascii="Times New Roman" w:hAnsi="Times New Roman" w:cs="Times New Roman"/>
              </w:rPr>
              <w:t xml:space="preserve">ауд. </w:t>
            </w:r>
            <w:r w:rsidRPr="00AE6F39">
              <w:rPr>
                <w:rFonts w:ascii="Times New Roman" w:hAnsi="Times New Roman" w:cs="Times New Roman"/>
              </w:rPr>
              <w:t>№ 707)</w:t>
            </w:r>
          </w:p>
          <w:p w:rsidR="00F9062D" w:rsidRPr="00AE6F39" w:rsidRDefault="00F9062D" w:rsidP="00330A09">
            <w:pPr>
              <w:pStyle w:val="a5"/>
              <w:contextualSpacing/>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B96FAC">
            <w:pPr>
              <w:pStyle w:val="a5"/>
              <w:contextualSpacing/>
              <w:rPr>
                <w:rFonts w:ascii="Times New Roman" w:hAnsi="Times New Roman" w:cs="Times New Roman"/>
              </w:rPr>
            </w:pPr>
            <w:r w:rsidRPr="00AE6F39">
              <w:rPr>
                <w:rFonts w:ascii="Times New Roman" w:hAnsi="Times New Roman" w:cs="Times New Roman"/>
              </w:rPr>
              <w:t>Стол ученический (8 шт.); Стул ученический (6 шт.); Доска аудиторная 3 – створчатая (1 шт.); Стол компьютерный (7 шт.); Стулья офисные (черные) (18 шт.); Мультимедиа проектор Panasonic PT-LB75NTE, XGA,2600 ANSI, 2,95 кг. (1 шт.); Экран настенный, 200х200, профи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85"/>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6F6788">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714)</w:t>
            </w:r>
          </w:p>
          <w:p w:rsidR="00F9062D" w:rsidRPr="00AE6F39" w:rsidRDefault="00F9062D" w:rsidP="006F6788">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6F6788">
            <w:pPr>
              <w:pStyle w:val="a4"/>
              <w:jc w:val="both"/>
              <w:rPr>
                <w:rFonts w:ascii="Times New Roman" w:hAnsi="Times New Roman" w:cs="Times New Roman"/>
              </w:rPr>
            </w:pPr>
            <w:r w:rsidRPr="00AE6F39">
              <w:rPr>
                <w:rFonts w:ascii="Times New Roman" w:hAnsi="Times New Roman" w:cs="Times New Roman"/>
              </w:rPr>
              <w:t>Доска средняя (1 шт); Электромагнитная (ЕМ) интерактивная доска (1 шт); Комплект аудиторной мебели (10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85"/>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6F6788">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F9062D" w:rsidRPr="00AE6F39" w:rsidRDefault="00F9062D" w:rsidP="006F6788">
            <w:pPr>
              <w:jc w:val="both"/>
              <w:rPr>
                <w:rFonts w:cs="Times New Roman"/>
                <w:sz w:val="20"/>
                <w:szCs w:val="20"/>
                <w:u w:val="single"/>
              </w:rPr>
            </w:pPr>
            <w:r w:rsidRPr="00AE6F39">
              <w:rPr>
                <w:rFonts w:cs="Times New Roman"/>
                <w:sz w:val="20"/>
                <w:szCs w:val="20"/>
                <w:u w:val="single"/>
              </w:rPr>
              <w:lastRenderedPageBreak/>
              <w:t>Перечень основного оборудования, учебно-наглядных пособий:</w:t>
            </w:r>
          </w:p>
          <w:p w:rsidR="00F9062D" w:rsidRPr="00AE6F39" w:rsidRDefault="00F9062D" w:rsidP="006F6788">
            <w:pPr>
              <w:jc w:val="both"/>
              <w:rPr>
                <w:rFonts w:cs="Times New Roman"/>
                <w:sz w:val="20"/>
                <w:szCs w:val="20"/>
              </w:rPr>
            </w:pPr>
            <w:r w:rsidRPr="00AE6F39">
              <w:rPr>
                <w:rFonts w:cs="Times New Roman"/>
                <w:sz w:val="20"/>
                <w:szCs w:val="20"/>
              </w:rPr>
              <w:t>Доска ( 1 шт); Комплект аудиторной мебели (стол+2 стула) (2 шт); Комплект аудиторной мебели (стол+2 стула) (6 шт); Стенд 1х1,2м (2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74"/>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186A6A">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711)</w:t>
            </w:r>
          </w:p>
          <w:p w:rsidR="00F9062D" w:rsidRPr="00AE6F39" w:rsidRDefault="00F9062D" w:rsidP="00186A6A">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186A6A">
            <w:pPr>
              <w:pStyle w:val="a4"/>
              <w:jc w:val="both"/>
              <w:rPr>
                <w:rFonts w:ascii="Times New Roman" w:hAnsi="Times New Roman" w:cs="Times New Roman"/>
              </w:rPr>
            </w:pPr>
            <w:r w:rsidRPr="00AE6F39">
              <w:rPr>
                <w:rFonts w:ascii="Times New Roman" w:hAnsi="Times New Roman" w:cs="Times New Roman"/>
              </w:rPr>
              <w:t>Доска аудиторная на ножках (1 шт); Проектор Epson (1 шт); Интерактивная доска ElitePanaboard (1 шт); Комплект аудиторной мебели (стол+2 стула) (11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111"/>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E34455">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710)</w:t>
            </w:r>
          </w:p>
          <w:p w:rsidR="00F9062D" w:rsidRPr="00AE6F39" w:rsidRDefault="00F9062D" w:rsidP="00E34455">
            <w:pPr>
              <w:jc w:val="both"/>
              <w:rPr>
                <w:rFonts w:cs="Times New Roman"/>
                <w:sz w:val="20"/>
                <w:szCs w:val="20"/>
                <w:u w:val="single"/>
              </w:rPr>
            </w:pPr>
            <w:r w:rsidRPr="00AE6F39">
              <w:rPr>
                <w:rFonts w:cs="Times New Roman"/>
                <w:sz w:val="20"/>
                <w:szCs w:val="20"/>
                <w:u w:val="single"/>
              </w:rPr>
              <w:t>Перечень основного оборудования, учебно-наглядных пособий:</w:t>
            </w:r>
          </w:p>
          <w:p w:rsidR="00F9062D" w:rsidRPr="00AE6F39" w:rsidRDefault="00F9062D" w:rsidP="00E34455">
            <w:pPr>
              <w:jc w:val="both"/>
              <w:rPr>
                <w:rFonts w:cs="Times New Roman"/>
                <w:sz w:val="20"/>
                <w:szCs w:val="20"/>
              </w:rPr>
            </w:pPr>
            <w:r w:rsidRPr="00AE6F39">
              <w:rPr>
                <w:rFonts w:cs="Times New Roman"/>
                <w:sz w:val="20"/>
                <w:szCs w:val="20"/>
              </w:rPr>
              <w:t xml:space="preserve"> Доска аудиторная (1 шт);  Комплект аудиторной мебели (стол+2 стул ( 9 шт); Стол комрбютерный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92"/>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C70255">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2832B6" w:rsidRPr="00AE6F39">
              <w:rPr>
                <w:rFonts w:cs="Times New Roman"/>
                <w:sz w:val="20"/>
                <w:szCs w:val="20"/>
              </w:rPr>
              <w:t xml:space="preserve">ауд. </w:t>
            </w:r>
            <w:r w:rsidRPr="00AE6F39">
              <w:rPr>
                <w:rFonts w:cs="Times New Roman"/>
                <w:sz w:val="20"/>
                <w:szCs w:val="20"/>
              </w:rPr>
              <w:t>№ 708)</w:t>
            </w:r>
          </w:p>
          <w:p w:rsidR="00F9062D" w:rsidRPr="00AE6F39" w:rsidRDefault="00F9062D" w:rsidP="00C70255">
            <w:pPr>
              <w:jc w:val="both"/>
              <w:rPr>
                <w:rFonts w:cs="Times New Roman"/>
                <w:sz w:val="20"/>
                <w:szCs w:val="20"/>
                <w:u w:val="single"/>
              </w:rPr>
            </w:pPr>
            <w:r w:rsidRPr="00AE6F39">
              <w:rPr>
                <w:rFonts w:cs="Times New Roman"/>
                <w:sz w:val="20"/>
                <w:szCs w:val="20"/>
                <w:u w:val="single"/>
              </w:rPr>
              <w:t>Перечень основного оборудования, учебно-наглядных пособий:</w:t>
            </w:r>
          </w:p>
          <w:p w:rsidR="00F9062D" w:rsidRPr="00AE6F39" w:rsidRDefault="00F9062D" w:rsidP="00C70255">
            <w:pPr>
              <w:jc w:val="both"/>
              <w:rPr>
                <w:rFonts w:cs="Times New Roman"/>
                <w:sz w:val="20"/>
                <w:szCs w:val="20"/>
              </w:rPr>
            </w:pPr>
            <w:r w:rsidRPr="00AE6F39">
              <w:rPr>
                <w:rFonts w:cs="Times New Roman"/>
                <w:sz w:val="20"/>
                <w:szCs w:val="20"/>
              </w:rPr>
              <w:t>Доска аудиторная  3 створчатая (1 шт.), Стулья ученические (18 шт.), Столы ученические (10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92"/>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D53A84">
            <w:pPr>
              <w:jc w:val="both"/>
              <w:rPr>
                <w:rFonts w:cs="Times New Roman"/>
                <w:sz w:val="20"/>
                <w:szCs w:val="20"/>
              </w:rPr>
            </w:pPr>
            <w:r w:rsidRPr="00AE6F39">
              <w:rPr>
                <w:rFonts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802)</w:t>
            </w:r>
          </w:p>
          <w:p w:rsidR="00F9062D" w:rsidRPr="00AE6F39" w:rsidRDefault="00F9062D" w:rsidP="00D53A84">
            <w:pPr>
              <w:jc w:val="both"/>
              <w:rPr>
                <w:rFonts w:cs="Times New Roman"/>
                <w:sz w:val="20"/>
                <w:szCs w:val="20"/>
              </w:rPr>
            </w:pPr>
            <w:r w:rsidRPr="00AE6F39">
              <w:rPr>
                <w:rFonts w:cs="Times New Roman"/>
                <w:sz w:val="20"/>
                <w:szCs w:val="20"/>
                <w:u w:val="single"/>
              </w:rPr>
              <w:t>Перечень основного оборудования, учебно-наглядных пособий</w:t>
            </w:r>
            <w:r w:rsidRPr="00AE6F39">
              <w:rPr>
                <w:rFonts w:cs="Times New Roman"/>
                <w:sz w:val="20"/>
                <w:szCs w:val="20"/>
              </w:rPr>
              <w:t xml:space="preserve">: </w:t>
            </w:r>
          </w:p>
          <w:p w:rsidR="00F9062D" w:rsidRPr="00AE6F39" w:rsidRDefault="00F9062D" w:rsidP="00D53A84">
            <w:pPr>
              <w:jc w:val="both"/>
              <w:rPr>
                <w:rFonts w:cs="Times New Roman"/>
                <w:sz w:val="20"/>
                <w:szCs w:val="20"/>
              </w:rPr>
            </w:pPr>
            <w:r w:rsidRPr="00AE6F39">
              <w:rPr>
                <w:rFonts w:cs="Times New Roman"/>
                <w:sz w:val="20"/>
                <w:szCs w:val="20"/>
              </w:rPr>
              <w:t>Доска аудиторная (1 шт.); Интерактивная доска Panasonic Elite Panaboard (1 шт.); Проектор Casio (1 шт.); Ноутбук Acer (1 шт.); Ноутбук Asus (1 шт.); Комплект аудиторной мебели (стол+2 стула) (16 шт.); Шкаф для документов (1 шт.).</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204"/>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60471D">
            <w:pPr>
              <w:jc w:val="both"/>
              <w:rPr>
                <w:rFonts w:cs="Times New Roman"/>
                <w:sz w:val="20"/>
                <w:szCs w:val="20"/>
              </w:rPr>
            </w:pPr>
            <w:r w:rsidRPr="00AE6F39">
              <w:rPr>
                <w:rFonts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w:t>
            </w:r>
            <w:r w:rsidRPr="00AE6F39">
              <w:rPr>
                <w:rFonts w:cs="Times New Roman"/>
                <w:sz w:val="20"/>
                <w:szCs w:val="20"/>
              </w:rPr>
              <w:lastRenderedPageBreak/>
              <w:t>индивидуальных консультаций, текущего контроля и промежуточной аттестации (ауд. № 716)</w:t>
            </w:r>
          </w:p>
          <w:p w:rsidR="00F9062D" w:rsidRPr="00AE6F39" w:rsidRDefault="00F9062D" w:rsidP="0060471D">
            <w:pPr>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F9062D" w:rsidRPr="00AE6F39" w:rsidRDefault="00F9062D" w:rsidP="0060471D">
            <w:pPr>
              <w:jc w:val="both"/>
              <w:rPr>
                <w:rFonts w:cs="Times New Roman"/>
                <w:sz w:val="20"/>
                <w:szCs w:val="20"/>
              </w:rPr>
            </w:pPr>
            <w:r w:rsidRPr="00AE6F39">
              <w:rPr>
                <w:rFonts w:cs="Times New Roman"/>
                <w:sz w:val="20"/>
                <w:szCs w:val="20"/>
              </w:rPr>
              <w:t xml:space="preserve">Стул ученический (20 шт); Стол ученический (11 шт); Комплект аудиторной мебели (3 шт); Доска аудиторная, поворотная с 2 рабочими поверхностями, передвижные (1 шт); Интерактивная доска ElitePanaboard (1 шт); Крепление для проектора STP-30S, настенное (1 шт); Проектор Epson (1 шт); Проектор </w:t>
            </w:r>
            <w:r w:rsidRPr="00AE6F39">
              <w:rPr>
                <w:rFonts w:cs="Times New Roman"/>
                <w:sz w:val="20"/>
                <w:szCs w:val="20"/>
                <w:lang w:val="en-US"/>
              </w:rPr>
              <w:t>Acer</w:t>
            </w:r>
            <w:r w:rsidRPr="00AE6F39">
              <w:rPr>
                <w:rFonts w:cs="Times New Roman"/>
                <w:sz w:val="20"/>
                <w:szCs w:val="20"/>
              </w:rPr>
              <w:t xml:space="preserve"> (1 шт); Ноутбук Asus (1 шт); Шкаф (1 шт); Шкаф для документов (1 шт); Шкаф для документов со стеклом (1 шт); Шкаф для документов со стеклом (1 шт). </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757"/>
        </w:trPr>
        <w:tc>
          <w:tcPr>
            <w:tcW w:w="534" w:type="dxa"/>
            <w:vMerge/>
          </w:tcPr>
          <w:p w:rsidR="00F9062D" w:rsidRPr="00AE6F39" w:rsidRDefault="00F9062D" w:rsidP="007116AF">
            <w:pPr>
              <w:rPr>
                <w:rFonts w:cs="Times New Roman"/>
                <w:sz w:val="20"/>
                <w:szCs w:val="20"/>
                <w:lang w:val="en-US"/>
              </w:rPr>
            </w:pPr>
          </w:p>
        </w:tc>
        <w:tc>
          <w:tcPr>
            <w:tcW w:w="2409" w:type="dxa"/>
            <w:vMerge/>
          </w:tcPr>
          <w:p w:rsidR="00F9062D" w:rsidRPr="00AE6F39" w:rsidRDefault="00F9062D" w:rsidP="007116AF">
            <w:pPr>
              <w:widowControl w:val="0"/>
              <w:autoSpaceDE w:val="0"/>
              <w:autoSpaceDN w:val="0"/>
              <w:adjustRightInd w:val="0"/>
              <w:rPr>
                <w:rFonts w:eastAsia="Times New Roman" w:cs="Times New Roman"/>
                <w:iCs/>
                <w:color w:val="000000"/>
                <w:sz w:val="20"/>
                <w:szCs w:val="20"/>
                <w:lang w:eastAsia="ru-RU"/>
              </w:rPr>
            </w:pPr>
          </w:p>
        </w:tc>
        <w:tc>
          <w:tcPr>
            <w:tcW w:w="7938" w:type="dxa"/>
          </w:tcPr>
          <w:p w:rsidR="00F9062D" w:rsidRPr="00AE6F39" w:rsidRDefault="00F9062D" w:rsidP="00F56198">
            <w:pPr>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2832B6" w:rsidRPr="00AE6F39">
              <w:rPr>
                <w:rFonts w:cs="Times New Roman"/>
                <w:sz w:val="20"/>
                <w:szCs w:val="20"/>
              </w:rPr>
              <w:t xml:space="preserve">ауд. </w:t>
            </w:r>
            <w:r w:rsidRPr="00AE6F39">
              <w:rPr>
                <w:rFonts w:cs="Times New Roman"/>
                <w:sz w:val="20"/>
                <w:szCs w:val="20"/>
              </w:rPr>
              <w:t>№ 806)</w:t>
            </w:r>
          </w:p>
          <w:p w:rsidR="00F9062D" w:rsidRPr="00AE6F39" w:rsidRDefault="00F9062D" w:rsidP="00F56198">
            <w:pPr>
              <w:jc w:val="both"/>
              <w:rPr>
                <w:rFonts w:cs="Times New Roman"/>
                <w:sz w:val="20"/>
                <w:szCs w:val="20"/>
              </w:rPr>
            </w:pPr>
            <w:r w:rsidRPr="00AE6F39">
              <w:rPr>
                <w:rFonts w:cs="Times New Roman"/>
                <w:sz w:val="20"/>
                <w:szCs w:val="20"/>
                <w:u w:val="single"/>
              </w:rPr>
              <w:t>Перечень основного оборудования, учебно-наглядных пособий</w:t>
            </w:r>
            <w:r w:rsidRPr="00AE6F39">
              <w:rPr>
                <w:rFonts w:cs="Times New Roman"/>
                <w:sz w:val="20"/>
                <w:szCs w:val="20"/>
              </w:rPr>
              <w:t xml:space="preserve">: </w:t>
            </w:r>
          </w:p>
          <w:p w:rsidR="00F9062D" w:rsidRPr="00AE6F39" w:rsidRDefault="00F9062D" w:rsidP="00F56198">
            <w:pPr>
              <w:jc w:val="both"/>
              <w:rPr>
                <w:rFonts w:cs="Times New Roman"/>
                <w:sz w:val="20"/>
                <w:szCs w:val="20"/>
              </w:rPr>
            </w:pPr>
            <w:r w:rsidRPr="00AE6F39">
              <w:rPr>
                <w:rFonts w:cs="Times New Roman"/>
                <w:sz w:val="20"/>
                <w:szCs w:val="20"/>
              </w:rPr>
              <w:t xml:space="preserve">Мобильный класс ICLab (1+15) (1 шт.); Интерактивная доска ElitePanaboard (1 шт.); Стул ученический (24 шт.); Стол компьютерный (14 шт.); Доска аудиторная (1 шт.); Шкаф для документов (1 шт.). </w:t>
            </w:r>
          </w:p>
          <w:p w:rsidR="00F9062D" w:rsidRPr="00AE6F39" w:rsidRDefault="00F9062D" w:rsidP="00F56198">
            <w:pPr>
              <w:jc w:val="both"/>
              <w:rPr>
                <w:rFonts w:cs="Times New Roman"/>
                <w:sz w:val="20"/>
                <w:szCs w:val="20"/>
                <w:u w:val="single"/>
              </w:rPr>
            </w:pPr>
            <w:r w:rsidRPr="00AE6F39">
              <w:rPr>
                <w:rFonts w:cs="Times New Roman"/>
                <w:sz w:val="20"/>
                <w:szCs w:val="20"/>
                <w:u w:val="single"/>
              </w:rPr>
              <w:t>Программное обеспечение:</w:t>
            </w:r>
          </w:p>
          <w:p w:rsidR="00F9062D" w:rsidRPr="00AE6F39" w:rsidRDefault="00F9062D" w:rsidP="00DC39E0">
            <w:pPr>
              <w:jc w:val="both"/>
              <w:rPr>
                <w:rFonts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№2151-08/16 от 16.08.2016 г с ПАО «Мегафон») (срок действия 6 месяцев); </w:t>
            </w:r>
          </w:p>
          <w:p w:rsidR="00F9062D" w:rsidRPr="00AE6F39" w:rsidRDefault="00F9062D" w:rsidP="00DC39E0">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DC39E0">
            <w:pPr>
              <w:jc w:val="both"/>
              <w:rPr>
                <w:rFonts w:cs="Times New Roman"/>
                <w:sz w:val="20"/>
                <w:szCs w:val="20"/>
              </w:rPr>
            </w:pPr>
            <w:r w:rsidRPr="00AE6F39">
              <w:rPr>
                <w:rFonts w:cs="Times New Roman"/>
                <w:sz w:val="20"/>
                <w:szCs w:val="20"/>
                <w:lang w:val="en-US"/>
              </w:rPr>
              <w:t>Microsoft</w:t>
            </w:r>
            <w:r w:rsidRPr="00AE6F39">
              <w:rPr>
                <w:rFonts w:cs="Times New Roman"/>
                <w:sz w:val="20"/>
                <w:szCs w:val="20"/>
              </w:rPr>
              <w:t xml:space="preserve"> (</w:t>
            </w:r>
            <w:r w:rsidRPr="00AE6F39">
              <w:rPr>
                <w:rFonts w:cs="Times New Roman"/>
                <w:sz w:val="20"/>
                <w:szCs w:val="20"/>
                <w:lang w:val="en-US"/>
              </w:rPr>
              <w:t>Windows</w:t>
            </w:r>
            <w:r w:rsidRPr="00AE6F39">
              <w:rPr>
                <w:rFonts w:cs="Times New Roman"/>
                <w:sz w:val="20"/>
                <w:szCs w:val="20"/>
              </w:rPr>
              <w:t xml:space="preserve">, </w:t>
            </w:r>
            <w:r w:rsidRPr="00AE6F39">
              <w:rPr>
                <w:rFonts w:cs="Times New Roman"/>
                <w:sz w:val="20"/>
                <w:szCs w:val="20"/>
                <w:lang w:val="en-US"/>
              </w:rPr>
              <w:t>Excel</w:t>
            </w:r>
            <w:r w:rsidRPr="00AE6F39">
              <w:rPr>
                <w:rFonts w:cs="Times New Roman"/>
                <w:sz w:val="20"/>
                <w:szCs w:val="20"/>
              </w:rPr>
              <w:t xml:space="preserve">, </w:t>
            </w:r>
            <w:r w:rsidRPr="00AE6F39">
              <w:rPr>
                <w:rFonts w:cs="Times New Roman"/>
                <w:sz w:val="20"/>
                <w:szCs w:val="20"/>
                <w:lang w:val="en-US"/>
              </w:rPr>
              <w:t>PowerPoint</w:t>
            </w:r>
            <w:r w:rsidRPr="00AE6F39">
              <w:rPr>
                <w:rFonts w:cs="Times New Roman"/>
                <w:sz w:val="20"/>
                <w:szCs w:val="20"/>
              </w:rPr>
              <w:t xml:space="preserve">, </w:t>
            </w:r>
            <w:r w:rsidRPr="00AE6F39">
              <w:rPr>
                <w:rFonts w:cs="Times New Roman"/>
                <w:sz w:val="20"/>
                <w:szCs w:val="20"/>
                <w:lang w:val="en-US"/>
              </w:rPr>
              <w:t>Office</w:t>
            </w:r>
            <w:r w:rsidRPr="00AE6F39">
              <w:rPr>
                <w:rFonts w:cs="Times New Roman"/>
                <w:sz w:val="20"/>
                <w:szCs w:val="20"/>
              </w:rPr>
              <w:t>)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p w:rsidR="00F9062D" w:rsidRPr="00AE6F39" w:rsidRDefault="00F9062D" w:rsidP="00DC39E0">
            <w:pPr>
              <w:jc w:val="both"/>
              <w:rPr>
                <w:rFonts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F9062D" w:rsidRPr="00AE6F39" w:rsidRDefault="00F9062D" w:rsidP="00DC39E0">
            <w:pPr>
              <w:jc w:val="both"/>
              <w:rPr>
                <w:rFonts w:cs="Times New Roman"/>
                <w:sz w:val="20"/>
                <w:szCs w:val="20"/>
              </w:rPr>
            </w:pPr>
            <w:r w:rsidRPr="00AE6F39">
              <w:rPr>
                <w:rFonts w:cs="Times New Roman"/>
                <w:sz w:val="20"/>
                <w:szCs w:val="20"/>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F9062D" w:rsidRPr="00AE6F39" w:rsidRDefault="00F9062D" w:rsidP="00DC39E0">
            <w:pPr>
              <w:jc w:val="both"/>
              <w:rPr>
                <w:rFonts w:cs="Times New Roman"/>
                <w:sz w:val="20"/>
                <w:szCs w:val="20"/>
              </w:rPr>
            </w:pPr>
            <w:r w:rsidRPr="00AE6F39">
              <w:rPr>
                <w:rFonts w:cs="Times New Roman"/>
                <w:sz w:val="20"/>
                <w:szCs w:val="20"/>
              </w:rPr>
              <w:t xml:space="preserve">Предоставление услуг доступа к сети Интернет (договор № 439-01/18 от 29.01.2018 г. на </w:t>
            </w:r>
            <w:r w:rsidRPr="00AE6F39">
              <w:rPr>
                <w:rFonts w:cs="Times New Roman"/>
                <w:sz w:val="20"/>
                <w:szCs w:val="20"/>
              </w:rPr>
              <w:lastRenderedPageBreak/>
              <w:t xml:space="preserve">предоставление услуг доступа к сети Интернет с ПАО "Мобильные ТелеСистемы". Срок действия документа: 6 месяцев); </w:t>
            </w:r>
          </w:p>
          <w:p w:rsidR="00F9062D" w:rsidRPr="00AE6F39" w:rsidRDefault="00F9062D" w:rsidP="00DC39E0">
            <w:pPr>
              <w:jc w:val="both"/>
              <w:rPr>
                <w:rFonts w:cs="Times New Roman"/>
                <w:sz w:val="20"/>
                <w:szCs w:val="20"/>
              </w:rPr>
            </w:pPr>
            <w:r w:rsidRPr="00AE6F39">
              <w:rPr>
                <w:rFonts w:cs="Times New Roman"/>
                <w:sz w:val="20"/>
                <w:szCs w:val="20"/>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9062D" w:rsidRPr="00AE6F39" w:rsidRDefault="00F9062D" w:rsidP="00DC39E0">
            <w:pPr>
              <w:jc w:val="both"/>
              <w:rPr>
                <w:rFonts w:cs="Times New Roman"/>
                <w:sz w:val="20"/>
                <w:szCs w:val="20"/>
              </w:rPr>
            </w:pPr>
            <w:r w:rsidRPr="00AE6F39">
              <w:rPr>
                <w:rFonts w:cs="Times New Roman"/>
                <w:sz w:val="20"/>
                <w:szCs w:val="20"/>
              </w:rPr>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F9062D" w:rsidRPr="00AE6F39" w:rsidRDefault="00F9062D" w:rsidP="00DC39E0">
            <w:pPr>
              <w:jc w:val="both"/>
              <w:rPr>
                <w:rFonts w:cs="Times New Roman"/>
                <w:sz w:val="20"/>
                <w:szCs w:val="20"/>
              </w:rPr>
            </w:pPr>
            <w:r w:rsidRPr="00AE6F39">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F9062D" w:rsidRPr="00AE6F39" w:rsidRDefault="00F9062D" w:rsidP="00DC39E0">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F9062D" w:rsidRPr="00AE6F39" w:rsidRDefault="00F9062D" w:rsidP="00DC39E0">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F9062D" w:rsidRPr="00AE6F39" w:rsidRDefault="00F9062D" w:rsidP="00DC39E0">
            <w:pPr>
              <w:jc w:val="both"/>
              <w:rPr>
                <w:rFonts w:cs="Times New Roman"/>
                <w:sz w:val="20"/>
                <w:szCs w:val="20"/>
              </w:rPr>
            </w:pPr>
            <w:r w:rsidRPr="00AE6F39">
              <w:rPr>
                <w:rFonts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F9062D" w:rsidRPr="00AE6F39" w:rsidRDefault="00F9062D" w:rsidP="00DC39E0">
            <w:pPr>
              <w:jc w:val="both"/>
              <w:rPr>
                <w:rFonts w:cs="Times New Roman"/>
                <w:sz w:val="20"/>
                <w:szCs w:val="20"/>
              </w:rPr>
            </w:pPr>
            <w:r w:rsidRPr="00AE6F39">
              <w:rPr>
                <w:rFonts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F9062D" w:rsidRPr="00AE6F39" w:rsidRDefault="00F9062D" w:rsidP="00DC39E0">
            <w:pPr>
              <w:jc w:val="both"/>
              <w:rPr>
                <w:rFonts w:cs="Times New Roman"/>
                <w:sz w:val="20"/>
                <w:szCs w:val="20"/>
                <w:u w:val="single"/>
              </w:rPr>
            </w:pPr>
            <w:r w:rsidRPr="00AE6F39">
              <w:rPr>
                <w:rFonts w:cs="Times New Roman"/>
                <w:sz w:val="20"/>
                <w:szCs w:val="20"/>
              </w:rPr>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2363"/>
        </w:trPr>
        <w:tc>
          <w:tcPr>
            <w:tcW w:w="534" w:type="dxa"/>
            <w:vMerge w:val="restart"/>
          </w:tcPr>
          <w:p w:rsidR="00F9062D" w:rsidRPr="00AE6F39" w:rsidRDefault="00F9062D" w:rsidP="007116AF">
            <w:pPr>
              <w:rPr>
                <w:rFonts w:cs="Times New Roman"/>
                <w:sz w:val="20"/>
                <w:szCs w:val="20"/>
              </w:rPr>
            </w:pPr>
            <w:r w:rsidRPr="00AE6F39">
              <w:rPr>
                <w:rFonts w:cs="Times New Roman"/>
                <w:sz w:val="20"/>
                <w:szCs w:val="20"/>
              </w:rPr>
              <w:lastRenderedPageBreak/>
              <w:t>24</w:t>
            </w:r>
          </w:p>
        </w:tc>
        <w:tc>
          <w:tcPr>
            <w:tcW w:w="2409" w:type="dxa"/>
            <w:vMerge w:val="restart"/>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Введение в германскую филологию/История первого иностранного языка. История второго иностранного языка</w:t>
            </w:r>
          </w:p>
        </w:tc>
        <w:tc>
          <w:tcPr>
            <w:tcW w:w="7938" w:type="dxa"/>
          </w:tcPr>
          <w:p w:rsidR="00F9062D" w:rsidRPr="00AE6F39" w:rsidRDefault="00F9062D" w:rsidP="002677D4">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2832B6" w:rsidRPr="00AE6F39">
              <w:rPr>
                <w:rFonts w:eastAsia="Times New Roman" w:cs="Times New Roman"/>
                <w:sz w:val="20"/>
                <w:szCs w:val="20"/>
              </w:rPr>
              <w:t xml:space="preserve">ауд. </w:t>
            </w:r>
            <w:r w:rsidRPr="00AE6F39">
              <w:rPr>
                <w:rFonts w:eastAsia="Times New Roman" w:cs="Times New Roman"/>
                <w:sz w:val="20"/>
                <w:szCs w:val="20"/>
              </w:rPr>
              <w:t xml:space="preserve">№ 806) </w:t>
            </w:r>
          </w:p>
          <w:p w:rsidR="00F9062D" w:rsidRPr="00AE6F39" w:rsidRDefault="00F9062D" w:rsidP="002677D4">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2677D4">
            <w:pPr>
              <w:jc w:val="both"/>
              <w:rPr>
                <w:rFonts w:eastAsia="Times New Roman" w:cs="Times New Roman"/>
                <w:sz w:val="20"/>
                <w:szCs w:val="20"/>
              </w:rPr>
            </w:pPr>
            <w:r w:rsidRPr="00AE6F39">
              <w:rPr>
                <w:rFonts w:eastAsia="Times New Roman" w:cs="Times New Roman"/>
                <w:sz w:val="20"/>
                <w:szCs w:val="20"/>
              </w:rPr>
              <w:t>Мобильный класс ICLab (1+15) (1 шт.); Интерактивная доска ElitePanaboard (1 шт.); Стул ученический (24 шт.); Стол компьютерный (14 шт.); Доска аудиторная (1 шт.); Шкаф для документов (1 шт.)</w:t>
            </w:r>
            <w:r w:rsidR="0041616C"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F56198">
            <w:pPr>
              <w:jc w:val="both"/>
              <w:rPr>
                <w:rFonts w:cs="Times New Roman"/>
                <w:sz w:val="20"/>
                <w:szCs w:val="20"/>
              </w:rPr>
            </w:pP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251"/>
        </w:trPr>
        <w:tc>
          <w:tcPr>
            <w:tcW w:w="534" w:type="dxa"/>
            <w:vMerge/>
          </w:tcPr>
          <w:p w:rsidR="00F9062D" w:rsidRPr="00AE6F39" w:rsidRDefault="00F9062D" w:rsidP="007116AF">
            <w:pPr>
              <w:rPr>
                <w:rFonts w:cs="Times New Roman"/>
                <w:sz w:val="20"/>
                <w:szCs w:val="20"/>
              </w:rPr>
            </w:pPr>
          </w:p>
        </w:tc>
        <w:tc>
          <w:tcPr>
            <w:tcW w:w="2409" w:type="dxa"/>
            <w:vMerge/>
          </w:tcPr>
          <w:p w:rsidR="00F9062D" w:rsidRPr="00AE6F39" w:rsidRDefault="00F9062D" w:rsidP="007116AF">
            <w:pPr>
              <w:widowControl w:val="0"/>
              <w:autoSpaceDE w:val="0"/>
              <w:autoSpaceDN w:val="0"/>
              <w:adjustRightInd w:val="0"/>
              <w:rPr>
                <w:rFonts w:cs="Times New Roman"/>
                <w:sz w:val="20"/>
                <w:szCs w:val="20"/>
                <w:lang w:eastAsia="ru-RU"/>
              </w:rPr>
            </w:pPr>
          </w:p>
        </w:tc>
        <w:tc>
          <w:tcPr>
            <w:tcW w:w="7938" w:type="dxa"/>
          </w:tcPr>
          <w:p w:rsidR="00F9062D" w:rsidRPr="00AE6F39" w:rsidRDefault="00F9062D" w:rsidP="00330A09">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2832B6" w:rsidRPr="00AE6F39">
              <w:rPr>
                <w:rFonts w:ascii="Times New Roman" w:hAnsi="Times New Roman" w:cs="Times New Roman"/>
              </w:rPr>
              <w:t xml:space="preserve">ауд. </w:t>
            </w:r>
            <w:r w:rsidRPr="00AE6F39">
              <w:rPr>
                <w:rFonts w:ascii="Times New Roman" w:hAnsi="Times New Roman" w:cs="Times New Roman"/>
              </w:rPr>
              <w:t>№ 701)</w:t>
            </w:r>
          </w:p>
          <w:p w:rsidR="00F9062D" w:rsidRPr="00AE6F39" w:rsidRDefault="00F9062D" w:rsidP="00330A09">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F9062D" w:rsidRPr="00AE6F39" w:rsidRDefault="00F9062D" w:rsidP="00330A09">
            <w:pPr>
              <w:jc w:val="both"/>
              <w:rPr>
                <w:rFonts w:eastAsia="Times New Roman" w:cs="Times New Roman"/>
                <w:sz w:val="20"/>
                <w:szCs w:val="20"/>
              </w:rPr>
            </w:pPr>
            <w:r w:rsidRPr="00AE6F39">
              <w:rPr>
                <w:rFonts w:cs="Times New Roman"/>
                <w:sz w:val="20"/>
                <w:szCs w:val="20"/>
              </w:rPr>
              <w:t xml:space="preserve">Ноутбук </w:t>
            </w:r>
            <w:r w:rsidRPr="00AE6F39">
              <w:rPr>
                <w:rFonts w:cs="Times New Roman"/>
                <w:sz w:val="20"/>
                <w:szCs w:val="20"/>
                <w:lang w:val="en-US"/>
              </w:rPr>
              <w:t>Asus</w:t>
            </w:r>
            <w:r w:rsidRPr="00AE6F39">
              <w:rPr>
                <w:rFonts w:cs="Times New Roman"/>
                <w:sz w:val="20"/>
                <w:szCs w:val="20"/>
              </w:rPr>
              <w:t xml:space="preserve"> (4 шт.); Проектор Acer (1 шт.); Комплект аудиторной мебели (стол+2 стула) (6 шт.); Стол угловой (1 шт.); Кресло офисное (1 шт.); Шкаф для документов (1 шт.); Доска аудиторная (1 шт.)</w:t>
            </w:r>
            <w:r w:rsidR="0041616C" w:rsidRPr="00AE6F39">
              <w:rPr>
                <w:rFonts w:cs="Times New Roman"/>
                <w:sz w:val="20"/>
                <w:szCs w:val="20"/>
              </w:rPr>
              <w:t xml:space="preserve">, </w:t>
            </w:r>
            <w:r w:rsidR="0041616C"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r w:rsidR="0041616C" w:rsidRPr="00AE6F39">
              <w:rPr>
                <w:rFonts w:cs="Times New Roman"/>
                <w:sz w:val="20"/>
                <w:szCs w:val="20"/>
              </w:rPr>
              <w:t xml:space="preserve"> </w:t>
            </w:r>
          </w:p>
          <w:p w:rsidR="00F9062D" w:rsidRPr="00AE6F39" w:rsidRDefault="00F9062D" w:rsidP="00F318E3">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F318E3">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F9062D" w:rsidRPr="00AE6F39" w:rsidRDefault="00F9062D" w:rsidP="00F318E3">
            <w:pPr>
              <w:jc w:val="both"/>
              <w:rPr>
                <w:rFonts w:eastAsia="Times New Roman" w:cs="Times New Roman"/>
                <w:sz w:val="20"/>
                <w:szCs w:val="20"/>
              </w:rPr>
            </w:pPr>
            <w:r w:rsidRPr="00AE6F39">
              <w:rPr>
                <w:rFonts w:eastAsia="Times New Roman" w:cs="Times New Roman"/>
                <w:sz w:val="20"/>
                <w:szCs w:val="20"/>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F9062D" w:rsidRPr="00AE6F39" w:rsidRDefault="00F9062D" w:rsidP="00F318E3">
            <w:pPr>
              <w:jc w:val="both"/>
              <w:rPr>
                <w:rFonts w:eastAsia="Times New Roman" w:cs="Times New Roman"/>
                <w:sz w:val="20"/>
                <w:szCs w:val="20"/>
              </w:rPr>
            </w:pPr>
            <w:r w:rsidRPr="00AE6F39">
              <w:rPr>
                <w:rFonts w:eastAsia="Times New Roman" w:cs="Times New Roman"/>
                <w:sz w:val="20"/>
                <w:szCs w:val="20"/>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F9062D" w:rsidRPr="00AE6F39" w:rsidRDefault="00F9062D" w:rsidP="00F318E3">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№892-03/17 (Лицензионное соглашение) от 14.03.2017 г. с АО «Софт-лайн Трейд» на право </w:t>
            </w:r>
            <w:r w:rsidRPr="00AE6F39">
              <w:rPr>
                <w:rFonts w:eastAsia="Times New Roman" w:cs="Times New Roman"/>
                <w:sz w:val="20"/>
                <w:szCs w:val="20"/>
              </w:rPr>
              <w:lastRenderedPageBreak/>
              <w:t>использования программ для ЭВМ: Microsoft (Windows, Excel, PowerPoint, Office). Срок действия документа: 1 год);</w:t>
            </w:r>
          </w:p>
          <w:p w:rsidR="00F9062D" w:rsidRPr="00AE6F39" w:rsidRDefault="00F9062D" w:rsidP="00F318E3">
            <w:pPr>
              <w:jc w:val="both"/>
              <w:rPr>
                <w:rFonts w:eastAsia="Times New Roman" w:cs="Times New Roman"/>
                <w:sz w:val="20"/>
                <w:szCs w:val="20"/>
              </w:rPr>
            </w:pPr>
            <w:r w:rsidRPr="00AE6F39">
              <w:rPr>
                <w:rFonts w:eastAsia="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251"/>
        </w:trPr>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25</w:t>
            </w:r>
          </w:p>
        </w:tc>
        <w:tc>
          <w:tcPr>
            <w:tcW w:w="2409" w:type="dxa"/>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История и культура страны первого изучаемого языка</w:t>
            </w:r>
          </w:p>
        </w:tc>
        <w:tc>
          <w:tcPr>
            <w:tcW w:w="7938" w:type="dxa"/>
          </w:tcPr>
          <w:p w:rsidR="00F9062D" w:rsidRPr="00AE6F39" w:rsidRDefault="00F9062D" w:rsidP="009E1F9F">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F9062D" w:rsidRPr="00AE6F39" w:rsidRDefault="00F9062D" w:rsidP="009E1F9F">
            <w:pPr>
              <w:pStyle w:val="a4"/>
              <w:jc w:val="both"/>
              <w:rPr>
                <w:rFonts w:ascii="Times New Roman" w:hAnsi="Times New Roman" w:cs="Times New Roman"/>
                <w:u w:val="single"/>
              </w:rPr>
            </w:pPr>
            <w:r w:rsidRPr="00AE6F39">
              <w:rPr>
                <w:rFonts w:ascii="Times New Roman" w:hAnsi="Times New Roman" w:cs="Times New Roman"/>
                <w:u w:val="single"/>
              </w:rPr>
              <w:t>Перечень основного оборудования, учебно-наглядных пособий:</w:t>
            </w:r>
          </w:p>
          <w:p w:rsidR="00F9062D" w:rsidRPr="00AE6F39" w:rsidRDefault="00F9062D" w:rsidP="00E72500">
            <w:pPr>
              <w:pStyle w:val="a4"/>
              <w:jc w:val="both"/>
              <w:rPr>
                <w:rFonts w:ascii="Times New Roman" w:hAnsi="Times New Roman" w:cs="Times New Roman"/>
              </w:rPr>
            </w:pPr>
            <w:r w:rsidRPr="00AE6F39">
              <w:rPr>
                <w:rFonts w:ascii="Times New Roman" w:hAnsi="Times New Roman" w:cs="Times New Roman"/>
              </w:rPr>
              <w:t>Интерактивная доска Panasonic (1 шт.); Проектор Epson (1 шт.); Доска ауд. (1 шт.); Комплект аудиторной мебели (27 шт.); Телевизор HITACHI (1 шт.); Ноутбук Asus (1 шт.)</w:t>
            </w:r>
            <w:r w:rsidR="005F34AC" w:rsidRPr="00AE6F39">
              <w:rPr>
                <w:rFonts w:ascii="Times New Roman" w:hAnsi="Times New Roman" w:cs="Times New Roman"/>
              </w:rPr>
              <w:t xml:space="preserve">, </w:t>
            </w:r>
            <w:r w:rsidR="005F34AC"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E72500">
            <w:pPr>
              <w:jc w:val="both"/>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F9062D" w:rsidRPr="00AE6F39" w:rsidRDefault="00F9062D" w:rsidP="00E72500">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(Договор №142 – 01/17 от 27 января 2017, Договор №714000001250 143 – 01/17 от 27 января 2017);</w:t>
            </w:r>
          </w:p>
          <w:p w:rsidR="00F9062D" w:rsidRPr="00AE6F39" w:rsidRDefault="00F9062D" w:rsidP="00E72500">
            <w:pPr>
              <w:jc w:val="both"/>
              <w:rPr>
                <w:rFonts w:cs="Times New Roman"/>
                <w:sz w:val="20"/>
                <w:szCs w:val="20"/>
                <w:lang w:eastAsia="ru-RU"/>
              </w:rPr>
            </w:pPr>
            <w:r w:rsidRPr="00AE6F39">
              <w:rPr>
                <w:rFonts w:cs="Times New Roman"/>
                <w:sz w:val="20"/>
                <w:szCs w:val="20"/>
                <w:lang w:val="en-US" w:eastAsia="ru-RU"/>
              </w:rPr>
              <w:t>Microsoft</w:t>
            </w:r>
            <w:r w:rsidRPr="00AE6F39">
              <w:rPr>
                <w:rFonts w:cs="Times New Roman"/>
                <w:sz w:val="20"/>
                <w:szCs w:val="20"/>
                <w:lang w:eastAsia="ru-RU"/>
              </w:rPr>
              <w:t xml:space="preserve"> (</w:t>
            </w:r>
            <w:r w:rsidRPr="00AE6F39">
              <w:rPr>
                <w:rFonts w:cs="Times New Roman"/>
                <w:sz w:val="20"/>
                <w:szCs w:val="20"/>
                <w:lang w:val="en-US" w:eastAsia="ru-RU"/>
              </w:rPr>
              <w:t>Windows</w:t>
            </w:r>
            <w:r w:rsidRPr="00AE6F39">
              <w:rPr>
                <w:rFonts w:cs="Times New Roman"/>
                <w:sz w:val="20"/>
                <w:szCs w:val="20"/>
                <w:lang w:eastAsia="ru-RU"/>
              </w:rPr>
              <w:t xml:space="preserve">, </w:t>
            </w:r>
            <w:r w:rsidRPr="00AE6F39">
              <w:rPr>
                <w:rFonts w:cs="Times New Roman"/>
                <w:sz w:val="20"/>
                <w:szCs w:val="20"/>
                <w:lang w:val="en-US" w:eastAsia="ru-RU"/>
              </w:rPr>
              <w:t>Excel</w:t>
            </w:r>
            <w:r w:rsidRPr="00AE6F39">
              <w:rPr>
                <w:rFonts w:cs="Times New Roman"/>
                <w:sz w:val="20"/>
                <w:szCs w:val="20"/>
                <w:lang w:eastAsia="ru-RU"/>
              </w:rPr>
              <w:t xml:space="preserve">, </w:t>
            </w:r>
            <w:r w:rsidRPr="00AE6F39">
              <w:rPr>
                <w:rFonts w:cs="Times New Roman"/>
                <w:sz w:val="20"/>
                <w:szCs w:val="20"/>
                <w:lang w:val="en-US" w:eastAsia="ru-RU"/>
              </w:rPr>
              <w:t>PowerPoint</w:t>
            </w:r>
            <w:r w:rsidRPr="00AE6F39">
              <w:rPr>
                <w:rFonts w:cs="Times New Roman"/>
                <w:sz w:val="20"/>
                <w:szCs w:val="20"/>
                <w:lang w:eastAsia="ru-RU"/>
              </w:rPr>
              <w:t xml:space="preserve">, </w:t>
            </w:r>
            <w:r w:rsidRPr="00AE6F39">
              <w:rPr>
                <w:rFonts w:cs="Times New Roman"/>
                <w:sz w:val="20"/>
                <w:szCs w:val="20"/>
                <w:lang w:val="en-US" w:eastAsia="ru-RU"/>
              </w:rPr>
              <w:t>Office</w:t>
            </w:r>
            <w:r w:rsidRPr="00AE6F39">
              <w:rPr>
                <w:rFonts w:cs="Times New Roman"/>
                <w:sz w:val="20"/>
                <w:szCs w:val="20"/>
                <w:lang w:eastAsia="ru-RU"/>
              </w:rPr>
              <w:t xml:space="preserve">) (договор на передачу прав №434-03/16 от 22.03.2016 г. с АО «Софт-лайн Трейд» на право использования программ для ЭВМ: Microsoft (Windows, Excel, PowerPoint, Office). Срок действия документа: 1 год); </w:t>
            </w:r>
            <w:r w:rsidRPr="00AE6F39">
              <w:rPr>
                <w:rFonts w:cs="Times New Roman"/>
                <w:sz w:val="20"/>
                <w:szCs w:val="20"/>
                <w:lang w:val="en-US" w:eastAsia="ru-RU"/>
              </w:rPr>
              <w:t>Microsoft</w:t>
            </w:r>
            <w:r w:rsidRPr="00AE6F39">
              <w:rPr>
                <w:rFonts w:cs="Times New Roman"/>
                <w:sz w:val="20"/>
                <w:szCs w:val="20"/>
                <w:lang w:eastAsia="ru-RU"/>
              </w:rPr>
              <w:t xml:space="preserve"> (</w:t>
            </w:r>
            <w:r w:rsidRPr="00AE6F39">
              <w:rPr>
                <w:rFonts w:cs="Times New Roman"/>
                <w:sz w:val="20"/>
                <w:szCs w:val="20"/>
                <w:lang w:val="en-US" w:eastAsia="ru-RU"/>
              </w:rPr>
              <w:t>Windows</w:t>
            </w:r>
            <w:r w:rsidRPr="00AE6F39">
              <w:rPr>
                <w:rFonts w:cs="Times New Roman"/>
                <w:sz w:val="20"/>
                <w:szCs w:val="20"/>
                <w:lang w:eastAsia="ru-RU"/>
              </w:rPr>
              <w:t xml:space="preserve">, </w:t>
            </w:r>
            <w:r w:rsidRPr="00AE6F39">
              <w:rPr>
                <w:rFonts w:cs="Times New Roman"/>
                <w:sz w:val="20"/>
                <w:szCs w:val="20"/>
                <w:lang w:val="en-US" w:eastAsia="ru-RU"/>
              </w:rPr>
              <w:t>Excel</w:t>
            </w:r>
            <w:r w:rsidRPr="00AE6F39">
              <w:rPr>
                <w:rFonts w:cs="Times New Roman"/>
                <w:sz w:val="20"/>
                <w:szCs w:val="20"/>
                <w:lang w:eastAsia="ru-RU"/>
              </w:rPr>
              <w:t xml:space="preserve">, </w:t>
            </w:r>
            <w:r w:rsidRPr="00AE6F39">
              <w:rPr>
                <w:rFonts w:cs="Times New Roman"/>
                <w:sz w:val="20"/>
                <w:szCs w:val="20"/>
                <w:lang w:val="en-US" w:eastAsia="ru-RU"/>
              </w:rPr>
              <w:t>PowerPoint</w:t>
            </w:r>
            <w:r w:rsidRPr="00AE6F39">
              <w:rPr>
                <w:rFonts w:cs="Times New Roman"/>
                <w:sz w:val="20"/>
                <w:szCs w:val="20"/>
                <w:lang w:eastAsia="ru-RU"/>
              </w:rPr>
              <w:t xml:space="preserve">, </w:t>
            </w:r>
            <w:r w:rsidRPr="00AE6F39">
              <w:rPr>
                <w:rFonts w:cs="Times New Roman"/>
                <w:sz w:val="20"/>
                <w:szCs w:val="20"/>
                <w:lang w:val="en-US" w:eastAsia="ru-RU"/>
              </w:rPr>
              <w:t>Office</w:t>
            </w:r>
            <w:r w:rsidRPr="00AE6F39">
              <w:rPr>
                <w:rFonts w:cs="Times New Roman"/>
                <w:sz w:val="20"/>
                <w:szCs w:val="20"/>
                <w:lang w:eastAsia="ru-RU"/>
              </w:rPr>
              <w:t xml:space="preserve">) (договор на передачу прав №892-03/17 (Лицензионное соглашение) от 14.03.2017 г. с АО «Софт-лайн Трейд» на право использования программ для ЭВМ: </w:t>
            </w:r>
            <w:r w:rsidRPr="00AE6F39">
              <w:rPr>
                <w:rFonts w:cs="Times New Roman"/>
                <w:sz w:val="20"/>
                <w:szCs w:val="20"/>
                <w:lang w:val="en-US" w:eastAsia="ru-RU"/>
              </w:rPr>
              <w:t>Microsoft</w:t>
            </w:r>
            <w:r w:rsidRPr="00AE6F39">
              <w:rPr>
                <w:rFonts w:cs="Times New Roman"/>
                <w:sz w:val="20"/>
                <w:szCs w:val="20"/>
                <w:lang w:eastAsia="ru-RU"/>
              </w:rPr>
              <w:t xml:space="preserve"> (</w:t>
            </w:r>
            <w:r w:rsidRPr="00AE6F39">
              <w:rPr>
                <w:rFonts w:cs="Times New Roman"/>
                <w:sz w:val="20"/>
                <w:szCs w:val="20"/>
                <w:lang w:val="en-US" w:eastAsia="ru-RU"/>
              </w:rPr>
              <w:t>Windows</w:t>
            </w:r>
            <w:r w:rsidRPr="00AE6F39">
              <w:rPr>
                <w:rFonts w:cs="Times New Roman"/>
                <w:sz w:val="20"/>
                <w:szCs w:val="20"/>
                <w:lang w:eastAsia="ru-RU"/>
              </w:rPr>
              <w:t xml:space="preserve">, </w:t>
            </w:r>
            <w:r w:rsidRPr="00AE6F39">
              <w:rPr>
                <w:rFonts w:cs="Times New Roman"/>
                <w:sz w:val="20"/>
                <w:szCs w:val="20"/>
                <w:lang w:val="en-US" w:eastAsia="ru-RU"/>
              </w:rPr>
              <w:t>Excel</w:t>
            </w:r>
            <w:r w:rsidRPr="00AE6F39">
              <w:rPr>
                <w:rFonts w:cs="Times New Roman"/>
                <w:sz w:val="20"/>
                <w:szCs w:val="20"/>
                <w:lang w:eastAsia="ru-RU"/>
              </w:rPr>
              <w:t xml:space="preserve">, </w:t>
            </w:r>
            <w:r w:rsidRPr="00AE6F39">
              <w:rPr>
                <w:rFonts w:cs="Times New Roman"/>
                <w:sz w:val="20"/>
                <w:szCs w:val="20"/>
                <w:lang w:val="en-US" w:eastAsia="ru-RU"/>
              </w:rPr>
              <w:t>PowerPoint</w:t>
            </w:r>
            <w:r w:rsidRPr="00AE6F39">
              <w:rPr>
                <w:rFonts w:cs="Times New Roman"/>
                <w:sz w:val="20"/>
                <w:szCs w:val="20"/>
                <w:lang w:eastAsia="ru-RU"/>
              </w:rPr>
              <w:t xml:space="preserve">, </w:t>
            </w:r>
            <w:r w:rsidRPr="00AE6F39">
              <w:rPr>
                <w:rFonts w:cs="Times New Roman"/>
                <w:sz w:val="20"/>
                <w:szCs w:val="20"/>
                <w:lang w:val="en-US" w:eastAsia="ru-RU"/>
              </w:rPr>
              <w:t>Office</w:t>
            </w:r>
            <w:r w:rsidRPr="00AE6F39">
              <w:rPr>
                <w:rFonts w:cs="Times New Roman"/>
                <w:sz w:val="20"/>
                <w:szCs w:val="20"/>
                <w:lang w:eastAsia="ru-RU"/>
              </w:rPr>
              <w:t>).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F9062D" w:rsidRPr="00AE6F39" w:rsidTr="007116AF">
        <w:trPr>
          <w:trHeight w:val="251"/>
        </w:trPr>
        <w:tc>
          <w:tcPr>
            <w:tcW w:w="534" w:type="dxa"/>
          </w:tcPr>
          <w:p w:rsidR="00F9062D" w:rsidRPr="00AE6F39" w:rsidRDefault="00F9062D" w:rsidP="007116AF">
            <w:pPr>
              <w:rPr>
                <w:rFonts w:cs="Times New Roman"/>
                <w:sz w:val="20"/>
                <w:szCs w:val="20"/>
              </w:rPr>
            </w:pPr>
            <w:r w:rsidRPr="00AE6F39">
              <w:rPr>
                <w:rFonts w:cs="Times New Roman"/>
                <w:sz w:val="20"/>
                <w:szCs w:val="20"/>
              </w:rPr>
              <w:t>26</w:t>
            </w:r>
          </w:p>
        </w:tc>
        <w:tc>
          <w:tcPr>
            <w:tcW w:w="2409" w:type="dxa"/>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Практическая грамматика первого иностранного (английского) языка</w:t>
            </w:r>
          </w:p>
        </w:tc>
        <w:tc>
          <w:tcPr>
            <w:tcW w:w="7938" w:type="dxa"/>
          </w:tcPr>
          <w:p w:rsidR="00F9062D" w:rsidRPr="00AE6F39" w:rsidRDefault="00F9062D" w:rsidP="00EA276C">
            <w:pPr>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 </w:t>
            </w:r>
          </w:p>
          <w:p w:rsidR="00F9062D" w:rsidRPr="00AE6F39" w:rsidRDefault="00F9062D" w:rsidP="00EA276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EA276C">
            <w:pPr>
              <w:jc w:val="both"/>
              <w:rPr>
                <w:rFonts w:eastAsia="Times New Roman" w:cs="Times New Roman"/>
                <w:sz w:val="20"/>
                <w:szCs w:val="20"/>
              </w:rPr>
            </w:pPr>
            <w:r w:rsidRPr="00AE6F39">
              <w:rPr>
                <w:rFonts w:eastAsia="Times New Roman" w:cs="Times New Roman"/>
                <w:sz w:val="20"/>
                <w:szCs w:val="20"/>
              </w:rPr>
              <w:t xml:space="preserve">Беспроводной графический планшет Hitachi (1 шт.); Интерактивная доска Panasonic Elite Panaboard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сист. блок (1 шт.); </w:t>
            </w:r>
            <w:r w:rsidRPr="00AE6F39">
              <w:rPr>
                <w:rFonts w:eastAsia="Times New Roman" w:cs="Times New Roman"/>
                <w:sz w:val="20"/>
                <w:szCs w:val="20"/>
              </w:rPr>
              <w:lastRenderedPageBreak/>
              <w:t>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15 радиопультов студентов (1 шт.); Комплект аудиторной мебели (стол+2 стула (12 шт.); Доска магнитно- маркерная (1 шт.); Доска аудиторная, поворотная с 2 рабочими поверхностями, передвижные (1шт.).</w:t>
            </w:r>
          </w:p>
          <w:p w:rsidR="00F9062D" w:rsidRPr="00AE6F39" w:rsidRDefault="00F9062D" w:rsidP="00EA276C">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F9062D" w:rsidRPr="00AE6F39" w:rsidRDefault="00F9062D" w:rsidP="00EA276C">
            <w:pPr>
              <w:jc w:val="both"/>
              <w:rPr>
                <w:rFonts w:eastAsia="Times New Roman" w:cs="Times New Roman"/>
                <w:sz w:val="20"/>
                <w:szCs w:val="20"/>
              </w:rPr>
            </w:pPr>
            <w:r w:rsidRPr="00AE6F39">
              <w:rPr>
                <w:rFonts w:eastAsia="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251"/>
        </w:trPr>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27</w:t>
            </w:r>
          </w:p>
        </w:tc>
        <w:tc>
          <w:tcPr>
            <w:tcW w:w="2409" w:type="dxa"/>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Практическая грамматика второго иностранного (немецкого) языка</w:t>
            </w:r>
          </w:p>
        </w:tc>
        <w:tc>
          <w:tcPr>
            <w:tcW w:w="7938" w:type="dxa"/>
          </w:tcPr>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709)</w:t>
            </w:r>
          </w:p>
          <w:p w:rsidR="00F9062D" w:rsidRPr="00AE6F39" w:rsidRDefault="00F9062D" w:rsidP="00E73769">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lastRenderedPageBreak/>
              <w:t>Интерактивная доска ElitePanaboard (1 шт.); Доска аудиторная (1 шт.); Комплект аудиторной мебели (стол+2 стула) (14 шт.); Шкаф книжный (2 шт.).</w:t>
            </w:r>
          </w:p>
          <w:p w:rsidR="00F9062D" w:rsidRPr="00AE6F39" w:rsidRDefault="00F9062D" w:rsidP="00E73769">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251"/>
        </w:trPr>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28</w:t>
            </w:r>
          </w:p>
        </w:tc>
        <w:tc>
          <w:tcPr>
            <w:tcW w:w="2409" w:type="dxa"/>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Введение в литературоведение</w:t>
            </w:r>
          </w:p>
        </w:tc>
        <w:tc>
          <w:tcPr>
            <w:tcW w:w="7938" w:type="dxa"/>
          </w:tcPr>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t xml:space="preserve">Интерактивная доска Panasonic Elite Panaboard (1 шт.); Проектор Epson (1 шт.); Доска аудиторная (1 шт.); Комплект аудиторной мебели (стол+2 стула) (27 шт.); Телевизор </w:t>
            </w:r>
            <w:r w:rsidRPr="00AE6F39">
              <w:rPr>
                <w:rFonts w:eastAsia="Times New Roman" w:cs="Times New Roman"/>
                <w:sz w:val="20"/>
                <w:szCs w:val="20"/>
              </w:rPr>
              <w:lastRenderedPageBreak/>
              <w:t>HITACHI (1 шт.); Ноутбук Asus (1 шт.)</w:t>
            </w:r>
            <w:r w:rsidR="00923F2F" w:rsidRPr="00AE6F39">
              <w:rPr>
                <w:rFonts w:eastAsia="Times New Roman" w:cs="Times New Roman"/>
                <w:sz w:val="20"/>
                <w:szCs w:val="20"/>
              </w:rPr>
              <w:t xml:space="preserve">, </w:t>
            </w:r>
            <w:r w:rsidR="00E10D84"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F9062D" w:rsidRPr="00AE6F39" w:rsidRDefault="00F9062D" w:rsidP="00E73769">
            <w:pPr>
              <w:jc w:val="both"/>
              <w:rPr>
                <w:rFonts w:eastAsia="Times New Roman" w:cs="Times New Roman"/>
                <w:sz w:val="20"/>
                <w:szCs w:val="20"/>
              </w:rPr>
            </w:pPr>
            <w:r w:rsidRPr="00AE6F39">
              <w:rPr>
                <w:rFonts w:eastAsia="Times New Roman" w:cs="Times New Roman"/>
                <w:sz w:val="20"/>
                <w:szCs w:val="20"/>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eastAsia="Times New Roman" w:cs="Times New Roman"/>
                <w:sz w:val="20"/>
                <w:szCs w:val="20"/>
              </w:rPr>
              <w:t>г.;Предоставление</w:t>
            </w:r>
            <w:proofErr w:type="gramEnd"/>
            <w:r w:rsidRPr="00AE6F39">
              <w:rPr>
                <w:rFonts w:eastAsia="Times New Roman" w:cs="Times New Roman"/>
                <w:sz w:val="20"/>
                <w:szCs w:val="20"/>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F9062D" w:rsidRPr="00AE6F39" w:rsidTr="007116AF">
        <w:trPr>
          <w:trHeight w:val="251"/>
        </w:trPr>
        <w:tc>
          <w:tcPr>
            <w:tcW w:w="534" w:type="dxa"/>
          </w:tcPr>
          <w:p w:rsidR="00F9062D" w:rsidRPr="00AE6F39" w:rsidRDefault="00F9062D" w:rsidP="007116AF">
            <w:pPr>
              <w:rPr>
                <w:rFonts w:cs="Times New Roman"/>
                <w:sz w:val="20"/>
                <w:szCs w:val="20"/>
              </w:rPr>
            </w:pPr>
            <w:r w:rsidRPr="00AE6F39">
              <w:rPr>
                <w:rFonts w:cs="Times New Roman"/>
                <w:sz w:val="20"/>
                <w:szCs w:val="20"/>
              </w:rPr>
              <w:lastRenderedPageBreak/>
              <w:t>29</w:t>
            </w:r>
          </w:p>
        </w:tc>
        <w:tc>
          <w:tcPr>
            <w:tcW w:w="2409" w:type="dxa"/>
          </w:tcPr>
          <w:p w:rsidR="00F9062D" w:rsidRPr="00AE6F39" w:rsidRDefault="00F9062D"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Введение в языкознание</w:t>
            </w:r>
          </w:p>
        </w:tc>
        <w:tc>
          <w:tcPr>
            <w:tcW w:w="7938" w:type="dxa"/>
          </w:tcPr>
          <w:p w:rsidR="00F9062D" w:rsidRPr="00AE6F39" w:rsidRDefault="00F9062D" w:rsidP="00C3756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F9062D" w:rsidRPr="00AE6F39" w:rsidRDefault="00F9062D" w:rsidP="00C3756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F9062D" w:rsidRPr="00AE6F39" w:rsidRDefault="00F9062D" w:rsidP="00C37567">
            <w:pPr>
              <w:jc w:val="both"/>
              <w:rPr>
                <w:rFonts w:eastAsia="Times New Roman" w:cs="Times New Roman"/>
                <w:sz w:val="20"/>
                <w:szCs w:val="20"/>
              </w:rPr>
            </w:pPr>
            <w:r w:rsidRPr="00AE6F39">
              <w:rPr>
                <w:rFonts w:eastAsia="Times New Roman" w:cs="Times New Roman"/>
                <w:sz w:val="20"/>
                <w:szCs w:val="20"/>
              </w:rPr>
              <w:t>Доска аудиторная (1 шт.); Экран настенный (1 шт.); Магнитно-маркерная доска (1 шт.); Комплект аудиторный (стол + 2 стула) (16 шт.); Шкаф для документов (2 шт.); Стенд с фото (1 шт.)</w:t>
            </w:r>
            <w:r w:rsidR="00D97644"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F9062D" w:rsidRPr="00AE6F39" w:rsidRDefault="00F9062D" w:rsidP="00C3756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F9062D" w:rsidRPr="00AE6F39" w:rsidRDefault="00F9062D" w:rsidP="00C37567">
            <w:pPr>
              <w:jc w:val="both"/>
              <w:rPr>
                <w:rFonts w:eastAsia="Times New Roman" w:cs="Times New Roman"/>
                <w:sz w:val="20"/>
                <w:szCs w:val="20"/>
              </w:rPr>
            </w:pPr>
            <w:r w:rsidRPr="00AE6F39">
              <w:rPr>
                <w:rFonts w:eastAsia="Times New Roman" w:cs="Times New Roman"/>
                <w:sz w:val="20"/>
                <w:szCs w:val="20"/>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eastAsia="Times New Roman" w:cs="Times New Roman"/>
                <w:sz w:val="20"/>
                <w:szCs w:val="20"/>
              </w:rPr>
              <w:t>г.;Предоставление</w:t>
            </w:r>
            <w:proofErr w:type="gramEnd"/>
            <w:r w:rsidRPr="00AE6F39">
              <w:rPr>
                <w:rFonts w:eastAsia="Times New Roman" w:cs="Times New Roman"/>
                <w:sz w:val="20"/>
                <w:szCs w:val="20"/>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w:t>
            </w:r>
            <w:r w:rsidRPr="00AE6F39">
              <w:rPr>
                <w:rFonts w:eastAsia="Times New Roman" w:cs="Times New Roman"/>
                <w:sz w:val="20"/>
                <w:szCs w:val="20"/>
              </w:rPr>
              <w:lastRenderedPageBreak/>
              <w:t>для ЭВМ: Microsoft (Windows, Excel, PowerPoint, Office). Срок действия документа: 1 год).</w:t>
            </w:r>
          </w:p>
        </w:tc>
        <w:tc>
          <w:tcPr>
            <w:tcW w:w="3402" w:type="dxa"/>
          </w:tcPr>
          <w:p w:rsidR="00F9062D" w:rsidRPr="00AE6F39" w:rsidRDefault="00F9062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251"/>
        </w:trPr>
        <w:tc>
          <w:tcPr>
            <w:tcW w:w="534" w:type="dxa"/>
            <w:vMerge w:val="restart"/>
          </w:tcPr>
          <w:p w:rsidR="0088627C" w:rsidRPr="00AE6F39" w:rsidRDefault="0088627C" w:rsidP="007116AF">
            <w:pPr>
              <w:rPr>
                <w:rFonts w:cs="Times New Roman"/>
                <w:sz w:val="20"/>
                <w:szCs w:val="20"/>
              </w:rPr>
            </w:pPr>
            <w:r w:rsidRPr="00AE6F39">
              <w:rPr>
                <w:rFonts w:cs="Times New Roman"/>
                <w:sz w:val="20"/>
                <w:szCs w:val="20"/>
                <w:lang w:val="en-US"/>
              </w:rPr>
              <w:lastRenderedPageBreak/>
              <w:t>3</w:t>
            </w:r>
            <w:r w:rsidRPr="00AE6F39">
              <w:rPr>
                <w:rFonts w:cs="Times New Roman"/>
                <w:sz w:val="20"/>
                <w:szCs w:val="20"/>
              </w:rPr>
              <w:t>0</w:t>
            </w:r>
          </w:p>
        </w:tc>
        <w:tc>
          <w:tcPr>
            <w:tcW w:w="2409" w:type="dxa"/>
            <w:vMerge w:val="restart"/>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История мировой литературы</w:t>
            </w:r>
          </w:p>
        </w:tc>
        <w:tc>
          <w:tcPr>
            <w:tcW w:w="7938" w:type="dxa"/>
          </w:tcPr>
          <w:p w:rsidR="0088627C" w:rsidRPr="00AE6F39" w:rsidRDefault="0088627C" w:rsidP="0088627C">
            <w:pPr>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учебных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118). </w:t>
            </w:r>
          </w:p>
          <w:p w:rsidR="0088627C" w:rsidRPr="00AE6F39" w:rsidRDefault="0088627C" w:rsidP="0088627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88627C">
            <w:pPr>
              <w:jc w:val="both"/>
              <w:rPr>
                <w:rFonts w:eastAsia="Times New Roman" w:cs="Times New Roman"/>
                <w:sz w:val="20"/>
                <w:szCs w:val="20"/>
              </w:rPr>
            </w:pPr>
            <w:r w:rsidRPr="00AE6F39">
              <w:rPr>
                <w:rFonts w:eastAsia="Times New Roman" w:cs="Times New Roman"/>
                <w:sz w:val="20"/>
                <w:szCs w:val="20"/>
              </w:rPr>
              <w:t>Доска магнитно-маркерная Hebel (1 шт.); Проектор   Epson (1 шт.); Экран моторизованный (1 шт.); Штанга потолочная с кабельным каналом (1 шт.); Микрофон преподавателя (1 шт.); Монитор Sharp (1 шт.); Неттоп для преподавателя  Asus (1 шт.); Трибуна (1 шт.); Усилитель Gaudiom (1 шт.), Шкаф для монтажа оборудования (1 шт.); Стол компьютерный (1 шт.); Парта ученическая (7 шт.); Парта ученическая (3 шт.); Кресло (88 шт.); Столы многоместные (12 шт.)</w:t>
            </w:r>
            <w:r w:rsidR="0063075F"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C37567">
            <w:pPr>
              <w:jc w:val="both"/>
              <w:rPr>
                <w:rFonts w:eastAsia="Times New Roman" w:cs="Times New Roman"/>
                <w:sz w:val="20"/>
                <w:szCs w:val="20"/>
              </w:rPr>
            </w:pPr>
          </w:p>
        </w:tc>
        <w:tc>
          <w:tcPr>
            <w:tcW w:w="3402" w:type="dxa"/>
          </w:tcPr>
          <w:p w:rsidR="0088627C" w:rsidRPr="00AE6F39" w:rsidRDefault="0088627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88627C" w:rsidRPr="00AE6F39" w:rsidTr="007116AF">
        <w:trPr>
          <w:trHeight w:val="251"/>
        </w:trPr>
        <w:tc>
          <w:tcPr>
            <w:tcW w:w="534" w:type="dxa"/>
            <w:vMerge/>
          </w:tcPr>
          <w:p w:rsidR="0088627C" w:rsidRPr="00AE6F39" w:rsidRDefault="0088627C" w:rsidP="007116AF">
            <w:pPr>
              <w:rPr>
                <w:rFonts w:cs="Times New Roman"/>
                <w:sz w:val="20"/>
                <w:szCs w:val="20"/>
              </w:rPr>
            </w:pPr>
          </w:p>
        </w:tc>
        <w:tc>
          <w:tcPr>
            <w:tcW w:w="2409" w:type="dxa"/>
            <w:vMerge/>
          </w:tcPr>
          <w:p w:rsidR="0088627C" w:rsidRPr="00AE6F39" w:rsidRDefault="0088627C" w:rsidP="007116AF">
            <w:pPr>
              <w:widowControl w:val="0"/>
              <w:autoSpaceDE w:val="0"/>
              <w:autoSpaceDN w:val="0"/>
              <w:adjustRightInd w:val="0"/>
              <w:rPr>
                <w:rFonts w:cs="Times New Roman"/>
                <w:sz w:val="20"/>
                <w:szCs w:val="20"/>
                <w:lang w:eastAsia="ru-RU"/>
              </w:rPr>
            </w:pPr>
          </w:p>
        </w:tc>
        <w:tc>
          <w:tcPr>
            <w:tcW w:w="7938" w:type="dxa"/>
          </w:tcPr>
          <w:p w:rsidR="0088627C" w:rsidRPr="00AE6F39" w:rsidRDefault="0088627C" w:rsidP="00330A09">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88627C" w:rsidRPr="00AE6F39" w:rsidRDefault="0088627C" w:rsidP="00330A09">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914273">
            <w:pPr>
              <w:jc w:val="both"/>
              <w:rPr>
                <w:rFonts w:eastAsia="Times New Roman" w:cs="Times New Roman"/>
                <w:sz w:val="20"/>
                <w:szCs w:val="20"/>
              </w:rPr>
            </w:pPr>
            <w:r w:rsidRPr="00AE6F39">
              <w:rPr>
                <w:rFonts w:eastAsia="Times New Roman" w:cs="Times New Roman"/>
                <w:sz w:val="20"/>
                <w:szCs w:val="20"/>
              </w:rPr>
              <w:t>Интерактивная доска Panasonic Elite Panaboard (1 шт.); Проектор Epson (1 шт.); Доска аудиторная (1 шт.); Комплект аудиторной мебели (стол+2 стула) (27 шт.); Телевизор HITACHI (1 шт.); Ноутбук Asus (1 шт.)</w:t>
            </w:r>
            <w:r w:rsidR="0063075F"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914273">
            <w:pPr>
              <w:jc w:val="both"/>
              <w:rPr>
                <w:rFonts w:eastAsia="Times New Roman" w:cs="Times New Roman"/>
                <w:sz w:val="20"/>
                <w:szCs w:val="20"/>
                <w:u w:val="single"/>
              </w:rPr>
            </w:pPr>
            <w:r w:rsidRPr="00AE6F39">
              <w:rPr>
                <w:rFonts w:eastAsia="Times New Roman" w:cs="Times New Roman"/>
                <w:sz w:val="20"/>
                <w:szCs w:val="20"/>
                <w:u w:val="single"/>
              </w:rPr>
              <w:t xml:space="preserve">Программное обеспечение: </w:t>
            </w:r>
          </w:p>
          <w:p w:rsidR="0088627C" w:rsidRPr="00AE6F39" w:rsidRDefault="0088627C" w:rsidP="00914273">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w:t>
            </w:r>
            <w:r w:rsidRPr="00AE6F39">
              <w:rPr>
                <w:rFonts w:eastAsia="Times New Roman" w:cs="Times New Roman"/>
                <w:sz w:val="20"/>
                <w:szCs w:val="20"/>
              </w:rPr>
              <w:lastRenderedPageBreak/>
              <w:t>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251"/>
        </w:trPr>
        <w:tc>
          <w:tcPr>
            <w:tcW w:w="534" w:type="dxa"/>
          </w:tcPr>
          <w:p w:rsidR="0088627C" w:rsidRPr="00AE6F39" w:rsidRDefault="0088627C" w:rsidP="007116AF">
            <w:pPr>
              <w:rPr>
                <w:rFonts w:cs="Times New Roman"/>
                <w:sz w:val="20"/>
                <w:szCs w:val="20"/>
              </w:rPr>
            </w:pPr>
            <w:r w:rsidRPr="00AE6F39">
              <w:rPr>
                <w:rFonts w:cs="Times New Roman"/>
                <w:sz w:val="20"/>
                <w:szCs w:val="20"/>
                <w:lang w:val="en-US"/>
              </w:rPr>
              <w:lastRenderedPageBreak/>
              <w:t>3</w:t>
            </w:r>
            <w:r w:rsidRPr="00AE6F39">
              <w:rPr>
                <w:rFonts w:cs="Times New Roman"/>
                <w:sz w:val="20"/>
                <w:szCs w:val="20"/>
              </w:rPr>
              <w:t>1</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Основы межкультурной коммуникации</w:t>
            </w:r>
          </w:p>
        </w:tc>
        <w:tc>
          <w:tcPr>
            <w:tcW w:w="7938" w:type="dxa"/>
          </w:tcPr>
          <w:p w:rsidR="0088627C" w:rsidRPr="00AE6F39" w:rsidRDefault="0088627C" w:rsidP="00F0653F">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802)</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rPr>
              <w:t>Доска аудиторная (1 шт.); Интерактивная доска Panasonic Elite Panaboard (1 шт.); Проектор Casio (1 шт.); Ноутбук Acer (1 шт.); Ноутбук Asus (1 шт.); Комплект аудиторной мебели (стол+2 стула) (16 шт.); Шкаф для документов (1 шт.)</w:t>
            </w:r>
            <w:r w:rsidR="00D61CD3" w:rsidRPr="00AE6F39">
              <w:rPr>
                <w:rFonts w:eastAsia="Times New Roman" w:cs="Times New Roman"/>
                <w:sz w:val="20"/>
                <w:szCs w:val="20"/>
              </w:rPr>
              <w:t xml:space="preserve">, учебно-наглядные пособия, обеспечивающие тематические иллюстрации, соответствующие рабочей программе дисциплины (презентационные материалы). </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w:t>
            </w:r>
            <w:r w:rsidRPr="00AE6F39">
              <w:rPr>
                <w:rFonts w:eastAsia="Times New Roman" w:cs="Times New Roman"/>
                <w:sz w:val="20"/>
                <w:szCs w:val="20"/>
              </w:rPr>
              <w:lastRenderedPageBreak/>
              <w:t>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251"/>
        </w:trPr>
        <w:tc>
          <w:tcPr>
            <w:tcW w:w="534" w:type="dxa"/>
          </w:tcPr>
          <w:p w:rsidR="0088627C" w:rsidRPr="00AE6F39" w:rsidRDefault="0088627C" w:rsidP="007116AF">
            <w:pPr>
              <w:rPr>
                <w:rFonts w:cs="Times New Roman"/>
                <w:sz w:val="20"/>
                <w:szCs w:val="20"/>
              </w:rPr>
            </w:pPr>
            <w:r w:rsidRPr="00AE6F39">
              <w:rPr>
                <w:rFonts w:cs="Times New Roman"/>
                <w:sz w:val="20"/>
                <w:szCs w:val="20"/>
                <w:lang w:val="en-US"/>
              </w:rPr>
              <w:lastRenderedPageBreak/>
              <w:t>3</w:t>
            </w:r>
            <w:r w:rsidRPr="00AE6F39">
              <w:rPr>
                <w:rFonts w:cs="Times New Roman"/>
                <w:sz w:val="20"/>
                <w:szCs w:val="20"/>
              </w:rPr>
              <w:t>2</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Теоретическая фонетика</w:t>
            </w:r>
          </w:p>
        </w:tc>
        <w:tc>
          <w:tcPr>
            <w:tcW w:w="7938" w:type="dxa"/>
          </w:tcPr>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802)</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rPr>
              <w:t>Доска аудиторная (1 шт.); Интерактивная доска Panasonic Elite Panaboard (1 шт.); Проектор Casio (1 шт.); Ноутбук Acer (1 шт.); Ноутбук Asus (1 шт.); Комплект аудиторной мебели (стол+2 стула) (16 шт.); Шкаф для документов (1 шт.)</w:t>
            </w:r>
            <w:r w:rsidR="00B21972"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49508D">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w:t>
            </w:r>
            <w:r w:rsidRPr="00AE6F39">
              <w:rPr>
                <w:rFonts w:eastAsia="Times New Roman" w:cs="Times New Roman"/>
                <w:sz w:val="20"/>
                <w:szCs w:val="20"/>
              </w:rPr>
              <w:lastRenderedPageBreak/>
              <w:t>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251"/>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33</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Лексикология английского языка</w:t>
            </w:r>
          </w:p>
        </w:tc>
        <w:tc>
          <w:tcPr>
            <w:tcW w:w="7938" w:type="dxa"/>
          </w:tcPr>
          <w:p w:rsidR="0088627C" w:rsidRPr="00AE6F39" w:rsidRDefault="0088627C" w:rsidP="00330A09">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41D12" w:rsidRPr="00AE6F39">
              <w:rPr>
                <w:rFonts w:ascii="Times New Roman" w:hAnsi="Times New Roman" w:cs="Times New Roman"/>
              </w:rPr>
              <w:t xml:space="preserve">ауд. </w:t>
            </w:r>
            <w:r w:rsidRPr="00AE6F39">
              <w:rPr>
                <w:rFonts w:ascii="Times New Roman" w:hAnsi="Times New Roman" w:cs="Times New Roman"/>
              </w:rPr>
              <w:t>№ 806)</w:t>
            </w:r>
          </w:p>
          <w:p w:rsidR="0088627C" w:rsidRPr="00AE6F39" w:rsidRDefault="0088627C" w:rsidP="00330A09">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88627C" w:rsidRPr="00AE6F39" w:rsidRDefault="0088627C" w:rsidP="00330A09">
            <w:pPr>
              <w:pStyle w:val="a5"/>
              <w:contextualSpacing/>
              <w:rPr>
                <w:rFonts w:ascii="Times New Roman" w:hAnsi="Times New Roman" w:cs="Times New Roman"/>
              </w:rPr>
            </w:pPr>
            <w:r w:rsidRPr="00AE6F39">
              <w:rPr>
                <w:rFonts w:ascii="Times New Roman" w:hAnsi="Times New Roman" w:cs="Times New Roman"/>
              </w:rPr>
              <w:t xml:space="preserve">Мобильный класс (ICLab (1+15) КПО ВС) (1 шт.); Интерактивная доска(ElitePanaboardUB-T880,77) встроен динамик (1 шт.);  </w:t>
            </w:r>
          </w:p>
          <w:p w:rsidR="0088627C" w:rsidRPr="00AE6F39" w:rsidRDefault="0088627C" w:rsidP="00330A09">
            <w:pPr>
              <w:pStyle w:val="a5"/>
              <w:contextualSpacing/>
              <w:rPr>
                <w:rFonts w:ascii="Times New Roman" w:hAnsi="Times New Roman" w:cs="Times New Roman"/>
              </w:rPr>
            </w:pPr>
            <w:r w:rsidRPr="00AE6F39">
              <w:rPr>
                <w:rFonts w:ascii="Times New Roman" w:hAnsi="Times New Roman" w:cs="Times New Roman"/>
              </w:rPr>
              <w:t>Стулья ученические (24 шт.); Столы компьютерные (14 шт.); Доска аудит.3-ств. (1 шт.); Шкаф для документов05hT с замком (1 шт.)</w:t>
            </w:r>
            <w:r w:rsidR="009F743E" w:rsidRPr="00AE6F39">
              <w:rPr>
                <w:rFonts w:ascii="Times New Roman" w:hAnsi="Times New Roman" w:cs="Times New Roman"/>
              </w:rPr>
              <w:t xml:space="preserve">, </w:t>
            </w:r>
            <w:r w:rsidR="009F743E"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451556">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451556">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w:t>
            </w:r>
            <w:r w:rsidRPr="00AE6F39">
              <w:rPr>
                <w:rFonts w:eastAsia="Times New Roman" w:cs="Times New Roman"/>
                <w:sz w:val="20"/>
                <w:szCs w:val="20"/>
              </w:rPr>
              <w:lastRenderedPageBreak/>
              <w:t>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1412"/>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34</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Лексикология немецкого языка</w:t>
            </w:r>
          </w:p>
        </w:tc>
        <w:tc>
          <w:tcPr>
            <w:tcW w:w="7938" w:type="dxa"/>
            <w:vAlign w:val="center"/>
          </w:tcPr>
          <w:p w:rsidR="0088627C" w:rsidRPr="00AE6F39" w:rsidRDefault="0088627C" w:rsidP="0053714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802)</w:t>
            </w:r>
          </w:p>
          <w:p w:rsidR="0088627C" w:rsidRPr="00AE6F39" w:rsidRDefault="0088627C" w:rsidP="0053714C">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Перечень основного оборудования, учебно-наглядных пособий</w:t>
            </w:r>
            <w:r w:rsidRPr="00AE6F39">
              <w:rPr>
                <w:rFonts w:cs="Times New Roman"/>
                <w:sz w:val="20"/>
                <w:szCs w:val="20"/>
                <w:lang w:eastAsia="ru-RU"/>
              </w:rPr>
              <w:t>:</w:t>
            </w:r>
          </w:p>
          <w:p w:rsidR="0088627C" w:rsidRPr="00AE6F39" w:rsidRDefault="0088627C" w:rsidP="0053714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Доска аудиторная 3 – створчатая (1 шт.); Интерактивная доска Panasonic (1 шт.); Мультимедиа-проектор Casio (1 шт.); Ноутбук Acer (1 шт.); НоутбукAsus (1 шт.); Комплект аудиторной мебели (16 шт.); Шкаф для документов (1 шт.)</w:t>
            </w:r>
            <w:r w:rsidR="005E42F1" w:rsidRPr="00AE6F39">
              <w:rPr>
                <w:rFonts w:cs="Times New Roman"/>
                <w:sz w:val="20"/>
                <w:szCs w:val="20"/>
                <w:lang w:eastAsia="ru-RU"/>
              </w:rPr>
              <w:t xml:space="preserve">, </w:t>
            </w:r>
            <w:r w:rsidR="005E42F1"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53714C">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Программное обеспечение</w:t>
            </w:r>
            <w:r w:rsidRPr="00AE6F39">
              <w:rPr>
                <w:rFonts w:cs="Times New Roman"/>
                <w:sz w:val="20"/>
                <w:szCs w:val="20"/>
                <w:lang w:eastAsia="ru-RU"/>
              </w:rPr>
              <w:t>:</w:t>
            </w:r>
          </w:p>
          <w:p w:rsidR="0088627C" w:rsidRPr="00AE6F39" w:rsidRDefault="0088627C" w:rsidP="0053714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w:t>
            </w:r>
            <w:r w:rsidRPr="00AE6F39">
              <w:rPr>
                <w:rFonts w:cs="Times New Roman"/>
                <w:sz w:val="20"/>
                <w:szCs w:val="20"/>
                <w:lang w:eastAsia="ru-RU"/>
              </w:rPr>
              <w:lastRenderedPageBreak/>
              <w:t>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color w:val="C00000"/>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615"/>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35</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Стилистика первого изучаемого языка</w:t>
            </w:r>
          </w:p>
        </w:tc>
        <w:tc>
          <w:tcPr>
            <w:tcW w:w="7938" w:type="dxa"/>
          </w:tcPr>
          <w:p w:rsidR="0088627C" w:rsidRPr="00AE6F39" w:rsidRDefault="0088627C" w:rsidP="0053714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88627C" w:rsidRPr="00AE6F39" w:rsidRDefault="0088627C" w:rsidP="0053714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53714C">
            <w:pPr>
              <w:jc w:val="both"/>
              <w:rPr>
                <w:rFonts w:eastAsia="Times New Roman" w:cs="Times New Roman"/>
                <w:sz w:val="20"/>
                <w:szCs w:val="20"/>
              </w:rPr>
            </w:pPr>
            <w:r w:rsidRPr="00AE6F39">
              <w:rPr>
                <w:rFonts w:eastAsia="Times New Roman"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r w:rsidR="00900907"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53714C">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53714C">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w:t>
            </w:r>
            <w:r w:rsidRPr="00AE6F39">
              <w:rPr>
                <w:rFonts w:eastAsia="Times New Roman" w:cs="Times New Roman"/>
                <w:sz w:val="20"/>
                <w:szCs w:val="20"/>
              </w:rPr>
              <w:lastRenderedPageBreak/>
              <w:t>(Лицензионное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487"/>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36</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Стилистика второго изучаемого языка</w:t>
            </w:r>
          </w:p>
        </w:tc>
        <w:tc>
          <w:tcPr>
            <w:tcW w:w="7938" w:type="dxa"/>
            <w:vAlign w:val="center"/>
          </w:tcPr>
          <w:p w:rsidR="0088627C" w:rsidRPr="00AE6F39" w:rsidRDefault="0088627C" w:rsidP="00ED5C7A">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88627C" w:rsidRPr="00AE6F39" w:rsidRDefault="0088627C" w:rsidP="00ED5C7A">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Перечень основного оборудования, учебно-наглядных пособий</w:t>
            </w:r>
            <w:r w:rsidRPr="00AE6F39">
              <w:rPr>
                <w:rFonts w:cs="Times New Roman"/>
                <w:sz w:val="20"/>
                <w:szCs w:val="20"/>
                <w:lang w:eastAsia="ru-RU"/>
              </w:rPr>
              <w:t xml:space="preserve">: </w:t>
            </w:r>
          </w:p>
          <w:p w:rsidR="0088627C" w:rsidRPr="00AE6F39" w:rsidRDefault="0088627C" w:rsidP="00ED5C7A">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w:t>
            </w:r>
            <w:r w:rsidRPr="00AE6F39">
              <w:rPr>
                <w:rFonts w:cs="Times New Roman"/>
                <w:sz w:val="20"/>
                <w:szCs w:val="20"/>
                <w:lang w:eastAsia="ru-RU"/>
              </w:rPr>
              <w:lastRenderedPageBreak/>
              <w:t>магнитно- маркерная (1 шт.); Доска аудиторная   (1шт.)</w:t>
            </w:r>
            <w:r w:rsidR="00684229" w:rsidRPr="00AE6F39">
              <w:rPr>
                <w:rFonts w:cs="Times New Roman"/>
                <w:sz w:val="20"/>
                <w:szCs w:val="20"/>
                <w:lang w:eastAsia="ru-RU"/>
              </w:rPr>
              <w:t xml:space="preserve">, </w:t>
            </w:r>
            <w:r w:rsidR="00684229"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ED5C7A">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Программное обеспечение</w:t>
            </w:r>
            <w:r w:rsidRPr="00AE6F39">
              <w:rPr>
                <w:rFonts w:cs="Times New Roman"/>
                <w:sz w:val="20"/>
                <w:szCs w:val="20"/>
                <w:lang w:eastAsia="ru-RU"/>
              </w:rPr>
              <w:t>:</w:t>
            </w:r>
          </w:p>
          <w:p w:rsidR="0088627C" w:rsidRPr="00AE6F39" w:rsidRDefault="0088627C" w:rsidP="00ED5C7A">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633"/>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37</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Теоретическая грамматика первого изучаемого языка</w:t>
            </w:r>
          </w:p>
        </w:tc>
        <w:tc>
          <w:tcPr>
            <w:tcW w:w="7938" w:type="dxa"/>
            <w:vAlign w:val="center"/>
          </w:tcPr>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405)</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t xml:space="preserve">Цифровой передатчик на 4 канала, оптический интерфейс для DCN NG (1 шт.); Цифровой ИК излучатель средней мощности (1 шт.); Конференц-система с функцией </w:t>
            </w:r>
            <w:r w:rsidRPr="00AE6F39">
              <w:rPr>
                <w:rFonts w:eastAsia="Times New Roman" w:cs="Times New Roman"/>
                <w:sz w:val="20"/>
                <w:szCs w:val="20"/>
              </w:rPr>
              <w:lastRenderedPageBreak/>
              <w:t>синхронного перевода (1 шт.); Установочная кабина двойная без задней двери (1 шт.); Стол. для обсуждения в количестве 1/12 (1 шт.); Стулья ученические (12 шт.); Доска аудит.3-ств. (1 шт.); Стол ученический (1 шт.)</w:t>
            </w:r>
            <w:r w:rsidR="00365A0D"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633"/>
        </w:trPr>
        <w:tc>
          <w:tcPr>
            <w:tcW w:w="534" w:type="dxa"/>
          </w:tcPr>
          <w:p w:rsidR="0088627C" w:rsidRPr="00AE6F39" w:rsidRDefault="0088627C" w:rsidP="007116AF">
            <w:pPr>
              <w:rPr>
                <w:rFonts w:cs="Times New Roman"/>
                <w:sz w:val="20"/>
                <w:szCs w:val="20"/>
              </w:rPr>
            </w:pPr>
            <w:r w:rsidRPr="00AE6F39">
              <w:rPr>
                <w:rFonts w:cs="Times New Roman"/>
                <w:sz w:val="20"/>
                <w:szCs w:val="20"/>
              </w:rPr>
              <w:lastRenderedPageBreak/>
              <w:t>38</w:t>
            </w:r>
          </w:p>
        </w:tc>
        <w:tc>
          <w:tcPr>
            <w:tcW w:w="2409" w:type="dxa"/>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iCs/>
                <w:color w:val="000000"/>
                <w:sz w:val="20"/>
                <w:szCs w:val="20"/>
                <w:lang w:eastAsia="ru-RU"/>
              </w:rPr>
              <w:t>Теоретическая грамматика второго изучаемого языка</w:t>
            </w:r>
          </w:p>
        </w:tc>
        <w:tc>
          <w:tcPr>
            <w:tcW w:w="7938" w:type="dxa"/>
          </w:tcPr>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710)</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lastRenderedPageBreak/>
              <w:t>Доска аудиторная (1 шт.); Комплект аудиторной мебели (стол+2 стула) (9 шт.); Стол компьютерный (1 шт.)</w:t>
            </w:r>
            <w:r w:rsidR="00B42A00" w:rsidRPr="00AE6F39">
              <w:rPr>
                <w:rFonts w:eastAsia="Times New Roman" w:cs="Times New Roman"/>
                <w:sz w:val="20"/>
                <w:szCs w:val="20"/>
              </w:rPr>
              <w:t>, учебно-наглядные пособия, обеспечивающие тематические иллюстрации, соответствующие рабочей программе дисциплины (презентационные материалы).</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u w:val="single"/>
              </w:rPr>
              <w:t>Программное обеспечение</w:t>
            </w:r>
            <w:r w:rsidRPr="00AE6F39">
              <w:rPr>
                <w:rFonts w:eastAsia="Times New Roman" w:cs="Times New Roman"/>
                <w:sz w:val="20"/>
                <w:szCs w:val="20"/>
              </w:rPr>
              <w:t>:</w:t>
            </w:r>
          </w:p>
          <w:p w:rsidR="0088627C" w:rsidRPr="00AE6F39" w:rsidRDefault="0088627C" w:rsidP="006F6090">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88627C" w:rsidRPr="00AE6F39" w:rsidRDefault="0088627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88627C" w:rsidRPr="00AE6F39" w:rsidTr="007116AF">
        <w:trPr>
          <w:trHeight w:val="807"/>
        </w:trPr>
        <w:tc>
          <w:tcPr>
            <w:tcW w:w="534" w:type="dxa"/>
            <w:vMerge w:val="restart"/>
          </w:tcPr>
          <w:p w:rsidR="0088627C" w:rsidRPr="00AE6F39" w:rsidRDefault="0088627C" w:rsidP="007116AF">
            <w:pPr>
              <w:rPr>
                <w:rFonts w:cs="Times New Roman"/>
                <w:sz w:val="20"/>
                <w:szCs w:val="20"/>
              </w:rPr>
            </w:pPr>
            <w:r w:rsidRPr="00AE6F39">
              <w:rPr>
                <w:rFonts w:cs="Times New Roman"/>
                <w:sz w:val="20"/>
                <w:szCs w:val="20"/>
              </w:rPr>
              <w:lastRenderedPageBreak/>
              <w:t>39</w:t>
            </w:r>
          </w:p>
        </w:tc>
        <w:tc>
          <w:tcPr>
            <w:tcW w:w="2409" w:type="dxa"/>
            <w:vMerge w:val="restart"/>
          </w:tcPr>
          <w:p w:rsidR="0088627C" w:rsidRPr="00AE6F39" w:rsidRDefault="0088627C"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 Физическая культура и спорт</w:t>
            </w:r>
          </w:p>
        </w:tc>
        <w:tc>
          <w:tcPr>
            <w:tcW w:w="7938" w:type="dxa"/>
          </w:tcPr>
          <w:p w:rsidR="0088627C" w:rsidRPr="00AE6F39" w:rsidRDefault="0088627C" w:rsidP="00550169">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семинарского типа, курсового проектирования, групповых индивидуальных консультаций, текущего контроля и промежуточной аттестации (Зал ритмики №</w:t>
            </w:r>
            <w:r w:rsidR="00541D12" w:rsidRPr="00AE6F39">
              <w:rPr>
                <w:rFonts w:ascii="Times New Roman" w:hAnsi="Times New Roman" w:cs="Times New Roman"/>
              </w:rPr>
              <w:t xml:space="preserve"> </w:t>
            </w:r>
            <w:r w:rsidRPr="00AE6F39">
              <w:rPr>
                <w:rFonts w:ascii="Times New Roman" w:hAnsi="Times New Roman" w:cs="Times New Roman"/>
              </w:rPr>
              <w:t>217)</w:t>
            </w:r>
          </w:p>
          <w:p w:rsidR="0088627C" w:rsidRPr="00AE6F39" w:rsidRDefault="0088627C" w:rsidP="00550169">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w:t>
            </w:r>
          </w:p>
          <w:p w:rsidR="0088627C" w:rsidRPr="00AE6F39" w:rsidRDefault="0088627C" w:rsidP="004A7C63">
            <w:pPr>
              <w:rPr>
                <w:rFonts w:eastAsia="Times New Roman" w:cs="Times New Roman"/>
                <w:sz w:val="20"/>
                <w:szCs w:val="20"/>
              </w:rPr>
            </w:pPr>
            <w:r w:rsidRPr="00AE6F39">
              <w:rPr>
                <w:rFonts w:cs="Times New Roman"/>
                <w:sz w:val="20"/>
                <w:szCs w:val="20"/>
              </w:rPr>
              <w:t>Стенка гимнастическая (3шт); Станок для хореографии (7шт).</w:t>
            </w:r>
          </w:p>
        </w:tc>
        <w:tc>
          <w:tcPr>
            <w:tcW w:w="3402" w:type="dxa"/>
          </w:tcPr>
          <w:p w:rsidR="0088627C" w:rsidRPr="00AE6F39" w:rsidRDefault="0088627C" w:rsidP="007116AF">
            <w:pPr>
              <w:pStyle w:val="a4"/>
              <w:contextualSpacing/>
              <w:jc w:val="left"/>
              <w:rPr>
                <w:rFonts w:ascii="Times New Roman" w:hAnsi="Times New Roman" w:cs="Times New Roman"/>
              </w:rPr>
            </w:pPr>
            <w:r w:rsidRPr="00AE6F39">
              <w:rPr>
                <w:rFonts w:ascii="Times New Roman" w:hAnsi="Times New Roman" w:cs="Times New Roman"/>
              </w:rPr>
              <w:t>677000, Республика Саха (Якутия), г. Якутск, ул. Павлика Морозова, д.1</w:t>
            </w:r>
          </w:p>
          <w:p w:rsidR="0088627C" w:rsidRPr="00AE6F39" w:rsidRDefault="0088627C" w:rsidP="007116AF">
            <w:pPr>
              <w:rPr>
                <w:rFonts w:cs="Times New Roman"/>
                <w:sz w:val="20"/>
                <w:szCs w:val="20"/>
              </w:rPr>
            </w:pPr>
          </w:p>
        </w:tc>
      </w:tr>
      <w:tr w:rsidR="0088627C" w:rsidRPr="00AE6F39" w:rsidTr="007116AF">
        <w:trPr>
          <w:trHeight w:val="425"/>
        </w:trPr>
        <w:tc>
          <w:tcPr>
            <w:tcW w:w="534" w:type="dxa"/>
            <w:vMerge/>
          </w:tcPr>
          <w:p w:rsidR="0088627C" w:rsidRPr="00AE6F39" w:rsidRDefault="0088627C" w:rsidP="007116AF">
            <w:pPr>
              <w:rPr>
                <w:rFonts w:cs="Times New Roman"/>
                <w:sz w:val="20"/>
                <w:szCs w:val="20"/>
              </w:rPr>
            </w:pPr>
          </w:p>
        </w:tc>
        <w:tc>
          <w:tcPr>
            <w:tcW w:w="2409" w:type="dxa"/>
            <w:vMerge/>
          </w:tcPr>
          <w:p w:rsidR="0088627C" w:rsidRPr="00AE6F39" w:rsidRDefault="0088627C"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88627C" w:rsidRPr="00AE6F39" w:rsidRDefault="0088627C" w:rsidP="00550169">
            <w:pPr>
              <w:pStyle w:val="a5"/>
              <w:rPr>
                <w:rFonts w:ascii="Times New Roman" w:hAnsi="Times New Roman" w:cs="Times New Roman"/>
              </w:rPr>
            </w:pPr>
            <w:r w:rsidRPr="00AE6F39">
              <w:rPr>
                <w:rFonts w:ascii="Times New Roman" w:hAnsi="Times New Roman" w:cs="Times New Roman"/>
              </w:rPr>
              <w:t>Легкоатлетический манеж «Юность»</w:t>
            </w:r>
          </w:p>
          <w:p w:rsidR="0088627C" w:rsidRPr="00AE6F39" w:rsidRDefault="0088627C" w:rsidP="00550169">
            <w:pPr>
              <w:pStyle w:val="a5"/>
              <w:rPr>
                <w:rFonts w:ascii="Times New Roman" w:hAnsi="Times New Roman" w:cs="Times New Roman"/>
              </w:rPr>
            </w:pPr>
            <w:r w:rsidRPr="00AE6F39">
              <w:rPr>
                <w:rFonts w:ascii="Times New Roman" w:hAnsi="Times New Roman" w:cs="Times New Roman"/>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w:t>
            </w:r>
          </w:p>
          <w:p w:rsidR="0088627C" w:rsidRPr="00AE6F39" w:rsidRDefault="0088627C" w:rsidP="00550169">
            <w:pPr>
              <w:pStyle w:val="a5"/>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w:t>
            </w:r>
          </w:p>
          <w:p w:rsidR="0088627C" w:rsidRPr="00AE6F39" w:rsidRDefault="0088627C" w:rsidP="004A7C63">
            <w:pPr>
              <w:rPr>
                <w:rFonts w:eastAsia="Times New Roman" w:cs="Times New Roman"/>
                <w:sz w:val="20"/>
                <w:szCs w:val="20"/>
              </w:rPr>
            </w:pPr>
            <w:r w:rsidRPr="00AE6F39">
              <w:rPr>
                <w:rFonts w:cs="Times New Roman"/>
                <w:sz w:val="20"/>
                <w:szCs w:val="20"/>
              </w:rPr>
              <w:t>Стенка гимнастическая (2шт.); Конь гимнастический маховый (1шт.); Бревно гимнастическое с обкладными матами (1шт.).</w:t>
            </w:r>
          </w:p>
        </w:tc>
        <w:tc>
          <w:tcPr>
            <w:tcW w:w="3402" w:type="dxa"/>
          </w:tcPr>
          <w:p w:rsidR="0088627C" w:rsidRPr="00AE6F39" w:rsidRDefault="0088627C" w:rsidP="007116AF">
            <w:pPr>
              <w:pStyle w:val="a4"/>
              <w:contextualSpacing/>
              <w:jc w:val="left"/>
              <w:rPr>
                <w:rFonts w:ascii="Times New Roman" w:hAnsi="Times New Roman" w:cs="Times New Roman"/>
              </w:rPr>
            </w:pPr>
            <w:r w:rsidRPr="00AE6F39">
              <w:rPr>
                <w:rFonts w:ascii="Times New Roman" w:hAnsi="Times New Roman" w:cs="Times New Roman"/>
              </w:rPr>
              <w:t>677000, Республика Саха (Якутия), г. Якутск, ул. Павлика Морозова, д.1</w:t>
            </w:r>
          </w:p>
          <w:p w:rsidR="0088627C" w:rsidRPr="00AE6F39" w:rsidRDefault="0088627C" w:rsidP="007116AF">
            <w:pPr>
              <w:rPr>
                <w:rFonts w:cs="Times New Roman"/>
                <w:sz w:val="20"/>
                <w:szCs w:val="20"/>
              </w:rPr>
            </w:pPr>
          </w:p>
        </w:tc>
      </w:tr>
      <w:tr w:rsidR="0088627C" w:rsidRPr="00AE6F39" w:rsidTr="007116AF">
        <w:trPr>
          <w:trHeight w:val="388"/>
        </w:trPr>
        <w:tc>
          <w:tcPr>
            <w:tcW w:w="534" w:type="dxa"/>
            <w:vMerge/>
          </w:tcPr>
          <w:p w:rsidR="0088627C" w:rsidRPr="00AE6F39" w:rsidRDefault="0088627C" w:rsidP="007116AF">
            <w:pPr>
              <w:rPr>
                <w:rFonts w:cs="Times New Roman"/>
                <w:sz w:val="20"/>
                <w:szCs w:val="20"/>
              </w:rPr>
            </w:pPr>
          </w:p>
        </w:tc>
        <w:tc>
          <w:tcPr>
            <w:tcW w:w="2409" w:type="dxa"/>
            <w:vMerge/>
          </w:tcPr>
          <w:p w:rsidR="0088627C" w:rsidRPr="00AE6F39" w:rsidRDefault="0088627C"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88627C" w:rsidRPr="00AE6F39" w:rsidRDefault="0088627C" w:rsidP="00550169">
            <w:pPr>
              <w:pStyle w:val="a5"/>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(спортивно-игровой зал)</w:t>
            </w:r>
          </w:p>
          <w:p w:rsidR="0088627C" w:rsidRPr="00AE6F39" w:rsidRDefault="0088627C" w:rsidP="00550169">
            <w:pPr>
              <w:pStyle w:val="a5"/>
              <w:rPr>
                <w:rFonts w:ascii="Times New Roman" w:hAnsi="Times New Roman" w:cs="Times New Roman"/>
              </w:rPr>
            </w:pPr>
            <w:r w:rsidRPr="00AE6F39">
              <w:rPr>
                <w:rFonts w:ascii="Times New Roman" w:hAnsi="Times New Roman" w:cs="Times New Roman"/>
                <w:u w:val="single"/>
              </w:rPr>
              <w:t>Перечень основного оборудования:</w:t>
            </w:r>
            <w:r w:rsidRPr="00AE6F39">
              <w:rPr>
                <w:rFonts w:ascii="Times New Roman" w:hAnsi="Times New Roman" w:cs="Times New Roman"/>
              </w:rPr>
              <w:t xml:space="preserve"> Гандбольные ворота (2шт).</w:t>
            </w:r>
          </w:p>
          <w:p w:rsidR="0088627C" w:rsidRPr="00AE6F39" w:rsidRDefault="0088627C" w:rsidP="00550169">
            <w:pPr>
              <w:pStyle w:val="a5"/>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88627C" w:rsidRPr="00AE6F39" w:rsidRDefault="0088627C" w:rsidP="00C166F5">
            <w:pPr>
              <w:pStyle w:val="a5"/>
              <w:rPr>
                <w:rFonts w:ascii="Times New Roman" w:hAnsi="Times New Roman" w:cs="Times New Roman"/>
              </w:rPr>
            </w:pPr>
            <w:r w:rsidRPr="00AE6F39">
              <w:rPr>
                <w:rFonts w:ascii="Times New Roman" w:hAnsi="Times New Roman" w:cs="Times New Roman"/>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w:t>
            </w:r>
          </w:p>
          <w:p w:rsidR="0088627C" w:rsidRPr="00AE6F39" w:rsidRDefault="0088627C" w:rsidP="00C166F5">
            <w:pPr>
              <w:pStyle w:val="a5"/>
              <w:rPr>
                <w:rFonts w:ascii="Times New Roman" w:hAnsi="Times New Roman" w:cs="Times New Roman"/>
              </w:rPr>
            </w:pPr>
            <w:r w:rsidRPr="00AE6F39">
              <w:rPr>
                <w:rFonts w:ascii="Times New Roman" w:hAnsi="Times New Roman" w:cs="Times New Roman"/>
              </w:rPr>
              <w:t>Предоставление услуг доступа к сети Интернет (договор № 439-01/18 от 29.01.2018г. на предоставление услуг доступа к сети Интернет с ПАО "Мобильные ТелеСистемы". Срок действия документа: 6 месяцев);</w:t>
            </w:r>
          </w:p>
          <w:p w:rsidR="0088627C" w:rsidRPr="00AE6F39" w:rsidRDefault="0088627C" w:rsidP="00C166F5">
            <w:pPr>
              <w:pStyle w:val="a5"/>
              <w:rPr>
                <w:rFonts w:ascii="Times New Roman" w:hAnsi="Times New Roman" w:cs="Times New Roman"/>
              </w:rPr>
            </w:pPr>
            <w:r w:rsidRPr="00AE6F39">
              <w:rPr>
                <w:rFonts w:ascii="Times New Roman" w:hAnsi="Times New Roman" w:cs="Times New Roman"/>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88627C" w:rsidRPr="00AE6F39" w:rsidRDefault="0088627C" w:rsidP="00C166F5">
            <w:pPr>
              <w:pStyle w:val="a5"/>
              <w:rPr>
                <w:rFonts w:ascii="Times New Roman" w:hAnsi="Times New Roman" w:cs="Times New Roman"/>
              </w:rPr>
            </w:pPr>
            <w:r w:rsidRPr="00AE6F39">
              <w:rPr>
                <w:rFonts w:ascii="Times New Roman" w:hAnsi="Times New Roman" w:cs="Times New Roman"/>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88627C" w:rsidRPr="00AE6F39" w:rsidRDefault="0088627C" w:rsidP="00C166F5">
            <w:pPr>
              <w:jc w:val="both"/>
              <w:rPr>
                <w:rFonts w:eastAsia="Times New Roman" w:cs="Times New Roman"/>
                <w:sz w:val="20"/>
                <w:szCs w:val="20"/>
              </w:rPr>
            </w:pPr>
            <w:r w:rsidRPr="00AE6F39">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88627C" w:rsidRPr="00AE6F39" w:rsidRDefault="0088627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7116AF" w:rsidRPr="00AE6F39" w:rsidTr="007116AF">
        <w:tc>
          <w:tcPr>
            <w:tcW w:w="534" w:type="dxa"/>
            <w:vMerge w:val="restart"/>
          </w:tcPr>
          <w:p w:rsidR="007116AF" w:rsidRPr="00AE6F39" w:rsidRDefault="007116AF" w:rsidP="007116AF">
            <w:pPr>
              <w:rPr>
                <w:rFonts w:cs="Times New Roman"/>
                <w:sz w:val="20"/>
                <w:szCs w:val="20"/>
              </w:rPr>
            </w:pPr>
            <w:r w:rsidRPr="00AE6F39">
              <w:rPr>
                <w:rFonts w:cs="Times New Roman"/>
                <w:sz w:val="20"/>
                <w:szCs w:val="20"/>
                <w:lang w:val="en-US"/>
              </w:rPr>
              <w:t>4</w:t>
            </w:r>
            <w:r w:rsidRPr="00AE6F39">
              <w:rPr>
                <w:rFonts w:cs="Times New Roman"/>
                <w:sz w:val="20"/>
                <w:szCs w:val="20"/>
              </w:rPr>
              <w:t>0</w:t>
            </w:r>
          </w:p>
        </w:tc>
        <w:tc>
          <w:tcPr>
            <w:tcW w:w="2409" w:type="dxa"/>
            <w:vMerge w:val="restart"/>
          </w:tcPr>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 xml:space="preserve">Адаптивные компьютерные </w:t>
            </w:r>
            <w:r w:rsidRPr="00AE6F39">
              <w:rPr>
                <w:rFonts w:eastAsia="Times New Roman" w:cs="Times New Roman"/>
                <w:color w:val="000000"/>
                <w:sz w:val="20"/>
                <w:szCs w:val="20"/>
                <w:lang w:eastAsia="ru-RU"/>
              </w:rPr>
              <w:lastRenderedPageBreak/>
              <w:t xml:space="preserve">технологии в инклюзивном образовании студентов с проблемами зрения </w:t>
            </w:r>
          </w:p>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p w:rsidR="007116AF" w:rsidRPr="00AE6F39" w:rsidRDefault="007116AF" w:rsidP="007116AF">
            <w:pPr>
              <w:widowControl w:val="0"/>
              <w:autoSpaceDE w:val="0"/>
              <w:autoSpaceDN w:val="0"/>
              <w:adjustRightInd w:val="0"/>
              <w:rPr>
                <w:rFonts w:cs="Times New Roman"/>
                <w:sz w:val="20"/>
                <w:szCs w:val="20"/>
                <w:lang w:eastAsia="ru-RU"/>
              </w:rPr>
            </w:pPr>
          </w:p>
        </w:tc>
        <w:tc>
          <w:tcPr>
            <w:tcW w:w="7938" w:type="dxa"/>
          </w:tcPr>
          <w:p w:rsidR="007116AF" w:rsidRPr="00AE6F39" w:rsidRDefault="007116AF" w:rsidP="00D738A3">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w:t>
            </w:r>
            <w:r w:rsidRPr="00AE6F39">
              <w:rPr>
                <w:rFonts w:cs="Times New Roman"/>
                <w:sz w:val="20"/>
                <w:szCs w:val="20"/>
                <w:lang w:eastAsia="ru-RU"/>
              </w:rPr>
              <w:lastRenderedPageBreak/>
              <w:t>индивидуальных консультаций, текущего контроля и промежуточной аттестации (ауд. № 436)</w:t>
            </w:r>
          </w:p>
          <w:p w:rsidR="007116AF" w:rsidRPr="00AE6F39" w:rsidRDefault="007116AF" w:rsidP="00D738A3">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Перечень основного оборудования, учебно-наглядных пособий:</w:t>
            </w:r>
          </w:p>
          <w:p w:rsidR="007116AF" w:rsidRPr="00AE6F39" w:rsidRDefault="007116AF" w:rsidP="00D738A3">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Интерактивная доска система SMART Board 680i4 (1 шт.), компьютер с клавиатурой и мышью </w:t>
            </w:r>
            <w:r w:rsidRPr="00AE6F39">
              <w:rPr>
                <w:rFonts w:cs="Times New Roman"/>
                <w:sz w:val="20"/>
                <w:szCs w:val="20"/>
                <w:lang w:val="en-US" w:eastAsia="ru-RU"/>
              </w:rPr>
              <w:t>PC</w:t>
            </w:r>
            <w:r w:rsidRPr="00AE6F39">
              <w:rPr>
                <w:rFonts w:cs="Times New Roman"/>
                <w:sz w:val="20"/>
                <w:szCs w:val="20"/>
                <w:lang w:eastAsia="ru-RU"/>
              </w:rPr>
              <w:t xml:space="preserve"> </w:t>
            </w:r>
            <w:r w:rsidRPr="00AE6F39">
              <w:rPr>
                <w:rFonts w:cs="Times New Roman"/>
                <w:sz w:val="20"/>
                <w:szCs w:val="20"/>
                <w:lang w:val="en-US" w:eastAsia="ru-RU"/>
              </w:rPr>
              <w:t>IRU</w:t>
            </w:r>
            <w:r w:rsidRPr="00AE6F39">
              <w:rPr>
                <w:rFonts w:cs="Times New Roman"/>
                <w:sz w:val="20"/>
                <w:szCs w:val="20"/>
                <w:lang w:eastAsia="ru-RU"/>
              </w:rPr>
              <w:t xml:space="preserve"> </w:t>
            </w:r>
            <w:r w:rsidRPr="00AE6F39">
              <w:rPr>
                <w:rFonts w:cs="Times New Roman"/>
                <w:sz w:val="20"/>
                <w:szCs w:val="20"/>
                <w:lang w:val="en-US" w:eastAsia="ru-RU"/>
              </w:rPr>
              <w:t>Corp</w:t>
            </w:r>
            <w:r w:rsidRPr="00AE6F39">
              <w:rPr>
                <w:rFonts w:cs="Times New Roman"/>
                <w:sz w:val="20"/>
                <w:szCs w:val="20"/>
                <w:lang w:eastAsia="ru-RU"/>
              </w:rPr>
              <w:t xml:space="preserve"> 311 </w:t>
            </w:r>
            <w:r w:rsidRPr="00AE6F39">
              <w:rPr>
                <w:rFonts w:cs="Times New Roman"/>
                <w:sz w:val="20"/>
                <w:szCs w:val="20"/>
                <w:lang w:val="en-US" w:eastAsia="ru-RU"/>
              </w:rPr>
              <w:t>i</w:t>
            </w:r>
            <w:r w:rsidRPr="00AE6F39">
              <w:rPr>
                <w:rFonts w:cs="Times New Roman"/>
                <w:sz w:val="20"/>
                <w:szCs w:val="20"/>
                <w:lang w:eastAsia="ru-RU"/>
              </w:rPr>
              <w:t>3-4160/8</w:t>
            </w:r>
            <w:r w:rsidRPr="00AE6F39">
              <w:rPr>
                <w:rFonts w:cs="Times New Roman"/>
                <w:sz w:val="20"/>
                <w:szCs w:val="20"/>
                <w:lang w:val="en-US" w:eastAsia="ru-RU"/>
              </w:rPr>
              <w:t>Gb</w:t>
            </w:r>
            <w:r w:rsidRPr="00AE6F39">
              <w:rPr>
                <w:rFonts w:cs="Times New Roman"/>
                <w:sz w:val="20"/>
                <w:szCs w:val="20"/>
                <w:lang w:eastAsia="ru-RU"/>
              </w:rPr>
              <w:t>/500</w:t>
            </w:r>
            <w:r w:rsidRPr="00AE6F39">
              <w:rPr>
                <w:rFonts w:cs="Times New Roman"/>
                <w:sz w:val="20"/>
                <w:szCs w:val="20"/>
                <w:lang w:val="en-US" w:eastAsia="ru-RU"/>
              </w:rPr>
              <w:t>Gb</w:t>
            </w:r>
            <w:r w:rsidRPr="00AE6F39">
              <w:rPr>
                <w:rFonts w:cs="Times New Roman"/>
                <w:sz w:val="20"/>
                <w:szCs w:val="20"/>
                <w:lang w:eastAsia="ru-RU"/>
              </w:rPr>
              <w:t>/</w:t>
            </w:r>
            <w:r w:rsidRPr="00AE6F39">
              <w:rPr>
                <w:rFonts w:cs="Times New Roman"/>
                <w:sz w:val="20"/>
                <w:szCs w:val="20"/>
                <w:lang w:val="en-US" w:eastAsia="ru-RU"/>
              </w:rPr>
              <w:t>IHDG</w:t>
            </w:r>
            <w:r w:rsidRPr="00AE6F39">
              <w:rPr>
                <w:rFonts w:cs="Times New Roman"/>
                <w:sz w:val="20"/>
                <w:szCs w:val="20"/>
                <w:lang w:eastAsia="ru-RU"/>
              </w:rPr>
              <w:t>/</w:t>
            </w:r>
            <w:r w:rsidRPr="00AE6F39">
              <w:rPr>
                <w:rFonts w:cs="Times New Roman"/>
                <w:sz w:val="20"/>
                <w:szCs w:val="20"/>
                <w:lang w:val="en-US" w:eastAsia="ru-RU"/>
              </w:rPr>
              <w:t>DVD</w:t>
            </w:r>
            <w:r w:rsidRPr="00AE6F39">
              <w:rPr>
                <w:rFonts w:cs="Times New Roman"/>
                <w:sz w:val="20"/>
                <w:szCs w:val="20"/>
                <w:lang w:eastAsia="ru-RU"/>
              </w:rPr>
              <w:t>-</w:t>
            </w:r>
            <w:r w:rsidRPr="00AE6F39">
              <w:rPr>
                <w:rFonts w:cs="Times New Roman"/>
                <w:sz w:val="20"/>
                <w:szCs w:val="20"/>
                <w:lang w:val="en-US" w:eastAsia="ru-RU"/>
              </w:rPr>
              <w:t>RW</w:t>
            </w:r>
            <w:r w:rsidRPr="00AE6F39">
              <w:rPr>
                <w:rFonts w:cs="Times New Roman"/>
                <w:sz w:val="20"/>
                <w:szCs w:val="20"/>
                <w:lang w:eastAsia="ru-RU"/>
              </w:rPr>
              <w:t>/450</w:t>
            </w:r>
            <w:r w:rsidRPr="00AE6F39">
              <w:rPr>
                <w:rFonts w:cs="Times New Roman"/>
                <w:sz w:val="20"/>
                <w:szCs w:val="20"/>
                <w:lang w:val="en-US" w:eastAsia="ru-RU"/>
              </w:rPr>
              <w:t>W</w:t>
            </w:r>
            <w:r w:rsidRPr="00AE6F39">
              <w:rPr>
                <w:rFonts w:cs="Times New Roman"/>
                <w:sz w:val="20"/>
                <w:szCs w:val="20"/>
                <w:lang w:eastAsia="ru-RU"/>
              </w:rPr>
              <w:t>/</w:t>
            </w:r>
            <w:r w:rsidRPr="00AE6F39">
              <w:rPr>
                <w:rFonts w:cs="Times New Roman"/>
                <w:sz w:val="20"/>
                <w:szCs w:val="20"/>
                <w:lang w:val="en-US" w:eastAsia="ru-RU"/>
              </w:rPr>
              <w:t>kb</w:t>
            </w:r>
            <w:r w:rsidRPr="00AE6F39">
              <w:rPr>
                <w:rFonts w:cs="Times New Roman"/>
                <w:sz w:val="20"/>
                <w:szCs w:val="20"/>
                <w:lang w:eastAsia="ru-RU"/>
              </w:rPr>
              <w:t>/</w:t>
            </w:r>
            <w:r w:rsidRPr="00AE6F39">
              <w:rPr>
                <w:rFonts w:cs="Times New Roman"/>
                <w:sz w:val="20"/>
                <w:szCs w:val="20"/>
                <w:lang w:val="en-US" w:eastAsia="ru-RU"/>
              </w:rPr>
              <w:t>m</w:t>
            </w:r>
            <w:r w:rsidRPr="00AE6F39">
              <w:rPr>
                <w:rFonts w:cs="Times New Roman"/>
                <w:sz w:val="20"/>
                <w:szCs w:val="20"/>
                <w:lang w:eastAsia="ru-RU"/>
              </w:rPr>
              <w:t>/</w:t>
            </w:r>
            <w:r w:rsidRPr="00AE6F39">
              <w:rPr>
                <w:rFonts w:cs="Times New Roman"/>
                <w:sz w:val="20"/>
                <w:szCs w:val="20"/>
                <w:lang w:val="en-US" w:eastAsia="ru-RU"/>
              </w:rPr>
              <w:t>black</w:t>
            </w:r>
            <w:r w:rsidRPr="00AE6F39">
              <w:rPr>
                <w:rFonts w:cs="Times New Roman"/>
                <w:sz w:val="20"/>
                <w:szCs w:val="20"/>
                <w:lang w:eastAsia="ru-RU"/>
              </w:rPr>
              <w:t xml:space="preserve"> (12 шт), Системный  блок </w:t>
            </w:r>
            <w:r w:rsidRPr="00AE6F39">
              <w:rPr>
                <w:rFonts w:cs="Times New Roman"/>
                <w:sz w:val="20"/>
                <w:szCs w:val="20"/>
                <w:lang w:val="en-US" w:eastAsia="ru-RU"/>
              </w:rPr>
              <w:t>intel</w:t>
            </w:r>
            <w:r w:rsidRPr="00AE6F39">
              <w:rPr>
                <w:rFonts w:cs="Times New Roman"/>
                <w:sz w:val="20"/>
                <w:szCs w:val="20"/>
                <w:lang w:eastAsia="ru-RU"/>
              </w:rPr>
              <w:t xml:space="preserve"> </w:t>
            </w:r>
            <w:r w:rsidRPr="00AE6F39">
              <w:rPr>
                <w:rFonts w:cs="Times New Roman"/>
                <w:sz w:val="20"/>
                <w:szCs w:val="20"/>
                <w:lang w:val="en-US" w:eastAsia="ru-RU"/>
              </w:rPr>
              <w:t>Core</w:t>
            </w:r>
            <w:r w:rsidRPr="00AE6F39">
              <w:rPr>
                <w:rFonts w:cs="Times New Roman"/>
                <w:sz w:val="20"/>
                <w:szCs w:val="20"/>
                <w:lang w:eastAsia="ru-RU"/>
              </w:rPr>
              <w:t xml:space="preserve"> </w:t>
            </w:r>
            <w:r w:rsidRPr="00AE6F39">
              <w:rPr>
                <w:rFonts w:cs="Times New Roman"/>
                <w:sz w:val="20"/>
                <w:szCs w:val="20"/>
                <w:lang w:val="en-US" w:eastAsia="ru-RU"/>
              </w:rPr>
              <w:t>i</w:t>
            </w:r>
            <w:r w:rsidRPr="00AE6F39">
              <w:rPr>
                <w:rFonts w:cs="Times New Roman"/>
                <w:sz w:val="20"/>
                <w:szCs w:val="20"/>
                <w:lang w:eastAsia="ru-RU"/>
              </w:rPr>
              <w:t>7 (</w:t>
            </w:r>
            <w:r w:rsidRPr="00AE6F39">
              <w:rPr>
                <w:rFonts w:cs="Times New Roman"/>
                <w:sz w:val="20"/>
                <w:szCs w:val="20"/>
                <w:lang w:val="en-US" w:eastAsia="ru-RU"/>
              </w:rPr>
              <w:t>NECSA</w:t>
            </w:r>
            <w:r w:rsidRPr="00AE6F39">
              <w:rPr>
                <w:rFonts w:cs="Times New Roman"/>
                <w:sz w:val="20"/>
                <w:szCs w:val="20"/>
                <w:lang w:eastAsia="ru-RU"/>
              </w:rPr>
              <w:t xml:space="preserve"> 02-88 </w:t>
            </w:r>
            <w:r w:rsidRPr="00AE6F39">
              <w:rPr>
                <w:rFonts w:cs="Times New Roman"/>
                <w:sz w:val="20"/>
                <w:szCs w:val="20"/>
                <w:lang w:val="en-US" w:eastAsia="ru-RU"/>
              </w:rPr>
              <w:t>intel</w:t>
            </w:r>
            <w:r w:rsidRPr="00AE6F39">
              <w:rPr>
                <w:rFonts w:cs="Times New Roman"/>
                <w:sz w:val="20"/>
                <w:szCs w:val="20"/>
                <w:lang w:eastAsia="ru-RU"/>
              </w:rPr>
              <w:t xml:space="preserve"> </w:t>
            </w:r>
            <w:r w:rsidRPr="00AE6F39">
              <w:rPr>
                <w:rFonts w:cs="Times New Roman"/>
                <w:sz w:val="20"/>
                <w:szCs w:val="20"/>
                <w:lang w:val="en-US" w:eastAsia="ru-RU"/>
              </w:rPr>
              <w:t>Core</w:t>
            </w:r>
            <w:r w:rsidRPr="00AE6F39">
              <w:rPr>
                <w:rFonts w:cs="Times New Roman"/>
                <w:sz w:val="20"/>
                <w:szCs w:val="20"/>
                <w:lang w:eastAsia="ru-RU"/>
              </w:rPr>
              <w:t xml:space="preserve"> </w:t>
            </w:r>
            <w:r w:rsidRPr="00AE6F39">
              <w:rPr>
                <w:rFonts w:cs="Times New Roman"/>
                <w:sz w:val="20"/>
                <w:szCs w:val="20"/>
                <w:lang w:val="en-US" w:eastAsia="ru-RU"/>
              </w:rPr>
              <w:t>i</w:t>
            </w:r>
            <w:r w:rsidRPr="00AE6F39">
              <w:rPr>
                <w:rFonts w:cs="Times New Roman"/>
                <w:sz w:val="20"/>
                <w:szCs w:val="20"/>
                <w:lang w:eastAsia="ru-RU"/>
              </w:rPr>
              <w:t>7-2600 (3.4</w:t>
            </w:r>
            <w:r w:rsidRPr="00AE6F39">
              <w:rPr>
                <w:rFonts w:cs="Times New Roman"/>
                <w:sz w:val="20"/>
                <w:szCs w:val="20"/>
                <w:lang w:val="en-US" w:eastAsia="ru-RU"/>
              </w:rPr>
              <w:t>Ghz</w:t>
            </w:r>
            <w:r w:rsidRPr="00AE6F39">
              <w:rPr>
                <w:rFonts w:cs="Times New Roman"/>
                <w:sz w:val="20"/>
                <w:szCs w:val="20"/>
                <w:lang w:eastAsia="ru-RU"/>
              </w:rPr>
              <w:t xml:space="preserve">) </w:t>
            </w:r>
            <w:r w:rsidRPr="00AE6F39">
              <w:rPr>
                <w:rFonts w:cs="Times New Roman"/>
                <w:sz w:val="20"/>
                <w:szCs w:val="20"/>
                <w:lang w:val="en-US" w:eastAsia="ru-RU"/>
              </w:rPr>
              <w:t>ASUS</w:t>
            </w:r>
            <w:r w:rsidRPr="00AE6F39">
              <w:rPr>
                <w:rFonts w:cs="Times New Roman"/>
                <w:sz w:val="20"/>
                <w:szCs w:val="20"/>
                <w:lang w:eastAsia="ru-RU"/>
              </w:rPr>
              <w:t xml:space="preserve"> </w:t>
            </w:r>
            <w:r w:rsidRPr="00AE6F39">
              <w:rPr>
                <w:rFonts w:cs="Times New Roman"/>
                <w:sz w:val="20"/>
                <w:szCs w:val="20"/>
                <w:lang w:val="en-US" w:eastAsia="ru-RU"/>
              </w:rPr>
              <w:t>p</w:t>
            </w:r>
            <w:r w:rsidRPr="00AE6F39">
              <w:rPr>
                <w:rFonts w:cs="Times New Roman"/>
                <w:sz w:val="20"/>
                <w:szCs w:val="20"/>
                <w:lang w:eastAsia="ru-RU"/>
              </w:rPr>
              <w:t>8</w:t>
            </w:r>
            <w:r w:rsidRPr="00AE6F39">
              <w:rPr>
                <w:rFonts w:cs="Times New Roman"/>
                <w:sz w:val="20"/>
                <w:szCs w:val="20"/>
                <w:lang w:val="en-US" w:eastAsia="ru-RU"/>
              </w:rPr>
              <w:t>H</w:t>
            </w:r>
            <w:r w:rsidRPr="00AE6F39">
              <w:rPr>
                <w:rFonts w:cs="Times New Roman"/>
                <w:sz w:val="20"/>
                <w:szCs w:val="20"/>
                <w:lang w:eastAsia="ru-RU"/>
              </w:rPr>
              <w:t xml:space="preserve">6 (2 шт.), Монитор </w:t>
            </w:r>
            <w:r w:rsidRPr="00AE6F39">
              <w:rPr>
                <w:rFonts w:cs="Times New Roman"/>
                <w:sz w:val="20"/>
                <w:szCs w:val="20"/>
                <w:lang w:val="en-US" w:eastAsia="ru-RU"/>
              </w:rPr>
              <w:t>LG</w:t>
            </w:r>
            <w:r w:rsidRPr="00AE6F39">
              <w:rPr>
                <w:rFonts w:cs="Times New Roman"/>
                <w:sz w:val="20"/>
                <w:szCs w:val="20"/>
                <w:lang w:eastAsia="ru-RU"/>
              </w:rPr>
              <w:t xml:space="preserve"> 21.5" 22</w:t>
            </w:r>
            <w:r w:rsidRPr="00AE6F39">
              <w:rPr>
                <w:rFonts w:cs="Times New Roman"/>
                <w:sz w:val="20"/>
                <w:szCs w:val="20"/>
                <w:lang w:val="en-US" w:eastAsia="ru-RU"/>
              </w:rPr>
              <w:t>M</w:t>
            </w:r>
            <w:r w:rsidRPr="00AE6F39">
              <w:rPr>
                <w:rFonts w:cs="Times New Roman"/>
                <w:sz w:val="20"/>
                <w:szCs w:val="20"/>
                <w:lang w:eastAsia="ru-RU"/>
              </w:rPr>
              <w:t>37</w:t>
            </w:r>
            <w:r w:rsidRPr="00AE6F39">
              <w:rPr>
                <w:rFonts w:cs="Times New Roman"/>
                <w:sz w:val="20"/>
                <w:szCs w:val="20"/>
                <w:lang w:val="en-US" w:eastAsia="ru-RU"/>
              </w:rPr>
              <w:t>A</w:t>
            </w:r>
            <w:r w:rsidRPr="00AE6F39">
              <w:rPr>
                <w:rFonts w:cs="Times New Roman"/>
                <w:sz w:val="20"/>
                <w:szCs w:val="20"/>
                <w:lang w:eastAsia="ru-RU"/>
              </w:rPr>
              <w:t>-</w:t>
            </w:r>
            <w:r w:rsidRPr="00AE6F39">
              <w:rPr>
                <w:rFonts w:cs="Times New Roman"/>
                <w:sz w:val="20"/>
                <w:szCs w:val="20"/>
                <w:lang w:val="en-US" w:eastAsia="ru-RU"/>
              </w:rPr>
              <w:t>B</w:t>
            </w:r>
            <w:r w:rsidRPr="00AE6F39">
              <w:rPr>
                <w:rFonts w:cs="Times New Roman"/>
                <w:sz w:val="20"/>
                <w:szCs w:val="20"/>
                <w:lang w:eastAsia="ru-RU"/>
              </w:rPr>
              <w:t xml:space="preserve"> (2 шт.), Монитор (Acer V173) (10 шт.), Монитор 19" (samsung E1920NR (ASS) (2 шт.), Стул 480*570*970 Стандарт+ (1 шт.), доска аудиторная (1 шт), </w:t>
            </w:r>
            <w:r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tc>
        <w:tc>
          <w:tcPr>
            <w:tcW w:w="3402" w:type="dxa"/>
          </w:tcPr>
          <w:p w:rsidR="007116AF" w:rsidRPr="00AE6F39" w:rsidRDefault="007116AF" w:rsidP="007116AF">
            <w:pPr>
              <w:rPr>
                <w:rFonts w:cs="Times New Roman"/>
                <w:sz w:val="20"/>
                <w:szCs w:val="20"/>
              </w:rPr>
            </w:pPr>
            <w:r w:rsidRPr="00AE6F39">
              <w:rPr>
                <w:rFonts w:cs="Times New Roman"/>
                <w:sz w:val="20"/>
                <w:szCs w:val="20"/>
              </w:rPr>
              <w:lastRenderedPageBreak/>
              <w:t>677013, Республика Саха (Якутия), ул. Кулаковского, 48</w:t>
            </w:r>
          </w:p>
        </w:tc>
      </w:tr>
      <w:tr w:rsidR="007116AF" w:rsidRPr="00AE6F39" w:rsidTr="007116AF">
        <w:tc>
          <w:tcPr>
            <w:tcW w:w="534" w:type="dxa"/>
            <w:vMerge/>
          </w:tcPr>
          <w:p w:rsidR="007116AF" w:rsidRPr="00AE6F39" w:rsidRDefault="007116AF" w:rsidP="007116AF">
            <w:pPr>
              <w:rPr>
                <w:rFonts w:cs="Times New Roman"/>
                <w:sz w:val="20"/>
                <w:szCs w:val="20"/>
                <w:lang w:val="en-US"/>
              </w:rPr>
            </w:pPr>
          </w:p>
        </w:tc>
        <w:tc>
          <w:tcPr>
            <w:tcW w:w="2409" w:type="dxa"/>
            <w:vMerge/>
          </w:tcPr>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7116AF" w:rsidRPr="00C324B2" w:rsidRDefault="007116AF" w:rsidP="007116AF">
            <w:pPr>
              <w:pStyle w:val="a5"/>
              <w:rPr>
                <w:rFonts w:ascii="Times New Roman" w:hAnsi="Times New Roman" w:cs="Times New Roman"/>
              </w:rPr>
            </w:pPr>
            <w:r w:rsidRPr="00C324B2">
              <w:rPr>
                <w:rFonts w:ascii="Times New Roman" w:hAnsi="Times New Roman" w:cs="Times New Roman"/>
              </w:rPr>
              <w:t>Учебно-научная лаборатория адаптивных компьютерных технологий</w:t>
            </w:r>
            <w:r>
              <w:rPr>
                <w:rFonts w:ascii="Times New Roman" w:hAnsi="Times New Roman" w:cs="Times New Roman"/>
              </w:rPr>
              <w:t xml:space="preserve"> (ауд.334)</w:t>
            </w:r>
          </w:p>
          <w:p w:rsidR="007116AF" w:rsidRPr="00C324B2" w:rsidRDefault="007116AF" w:rsidP="007116AF">
            <w:pPr>
              <w:pStyle w:val="a5"/>
              <w:rPr>
                <w:rFonts w:ascii="Times New Roman" w:hAnsi="Times New Roman" w:cs="Times New Roman"/>
                <w:u w:val="single"/>
              </w:rPr>
            </w:pPr>
            <w:r w:rsidRPr="00C324B2">
              <w:rPr>
                <w:rFonts w:ascii="Times New Roman" w:hAnsi="Times New Roman" w:cs="Times New Roman"/>
                <w:u w:val="single"/>
              </w:rPr>
              <w:t xml:space="preserve">Перечень основного оборудования, учебно-наглядных пособий:  </w:t>
            </w:r>
          </w:p>
          <w:p w:rsidR="007116AF" w:rsidRPr="00C324B2" w:rsidRDefault="007116AF" w:rsidP="007116AF">
            <w:pPr>
              <w:pStyle w:val="a5"/>
              <w:rPr>
                <w:rFonts w:ascii="Times New Roman" w:hAnsi="Times New Roman" w:cs="Times New Roman"/>
              </w:rPr>
            </w:pPr>
            <w:r w:rsidRPr="00C324B2">
              <w:rPr>
                <w:rFonts w:ascii="Times New Roman" w:hAnsi="Times New Roman" w:cs="Times New Roman"/>
              </w:rPr>
              <w:t>Мобильный аппаратно-программный комплекс для незрячих: брайлевская строка SuperVario2 24 в комплекте с iPad 3 (10 шт.) Портативный электронный видеоувеличитель "Ruby" (10 шт.)Стационарный электронный видеоувеличитель "Topaz 22" (1 шт.) Устройство для чтения незрячими плоскопечатных текстов "Pearl" (10 шт.) Видеоувеличитель "</w:t>
            </w:r>
            <w:r w:rsidRPr="00C324B2">
              <w:rPr>
                <w:rFonts w:ascii="Times New Roman" w:hAnsi="Times New Roman" w:cs="Times New Roman"/>
                <w:lang w:val="en-US"/>
              </w:rPr>
              <w:t>ONYX</w:t>
            </w:r>
            <w:r w:rsidRPr="00C324B2">
              <w:rPr>
                <w:rFonts w:ascii="Times New Roman" w:hAnsi="Times New Roman" w:cs="Times New Roman"/>
              </w:rPr>
              <w:t xml:space="preserve"> </w:t>
            </w:r>
            <w:r w:rsidRPr="00C324B2">
              <w:rPr>
                <w:rFonts w:ascii="Times New Roman" w:hAnsi="Times New Roman" w:cs="Times New Roman"/>
                <w:lang w:val="en-US"/>
              </w:rPr>
              <w:t>Swing</w:t>
            </w:r>
            <w:r w:rsidRPr="00C324B2">
              <w:rPr>
                <w:rFonts w:ascii="Times New Roman" w:hAnsi="Times New Roman" w:cs="Times New Roman"/>
              </w:rPr>
              <w:t>-</w:t>
            </w:r>
            <w:r w:rsidRPr="00C324B2">
              <w:rPr>
                <w:rFonts w:ascii="Times New Roman" w:hAnsi="Times New Roman" w:cs="Times New Roman"/>
                <w:lang w:val="en-US"/>
              </w:rPr>
              <w:t>Arm</w:t>
            </w:r>
            <w:r w:rsidRPr="00C324B2">
              <w:rPr>
                <w:rFonts w:ascii="Times New Roman" w:hAnsi="Times New Roman" w:cs="Times New Roman"/>
              </w:rPr>
              <w:t xml:space="preserve"> </w:t>
            </w:r>
            <w:r w:rsidRPr="00C324B2">
              <w:rPr>
                <w:rFonts w:ascii="Times New Roman" w:hAnsi="Times New Roman" w:cs="Times New Roman"/>
                <w:lang w:val="en-US"/>
              </w:rPr>
              <w:t>PC</w:t>
            </w:r>
            <w:r w:rsidRPr="00C324B2">
              <w:rPr>
                <w:rFonts w:ascii="Times New Roman" w:hAnsi="Times New Roman" w:cs="Times New Roman"/>
              </w:rPr>
              <w:t xml:space="preserve"> </w:t>
            </w:r>
            <w:r w:rsidRPr="00C324B2">
              <w:rPr>
                <w:rFonts w:ascii="Times New Roman" w:hAnsi="Times New Roman" w:cs="Times New Roman"/>
                <w:lang w:val="en-US"/>
              </w:rPr>
              <w:t>Edition</w:t>
            </w:r>
            <w:r w:rsidRPr="00C324B2">
              <w:rPr>
                <w:rFonts w:ascii="Times New Roman" w:hAnsi="Times New Roman" w:cs="Times New Roman"/>
              </w:rPr>
              <w:t>" (5 шт.) Брайлевский принтер "Index 4x4 pro" с шумозащитным шкафом (2 шт.) Брайлевский принтер "Emprint SpotDot" (2 шт.) Устройство для печати тактильной графики PIAF (1 шт.) Телефон Nokia N8 c предустановленным ПО экранного доступа (10 шт.) GPS-навигатор BT-Q818eXtreme (10 шт.) Моноблок DEPO Neos C422U SM (9 шт.) Мультимедийный проектор BenQ LW61ST (1 шт.) Складной настольный видеоувеличитель VisioBook (4 шт.) Мобильный аппаратно-программный комплекс для незрячих: брайлевская строка RefreshaBralle 18 в комплекте с iPhone 5 (9 шт.) Брайлевская строка "Focus-40 Blue" (9 шт.)Органайзер для незрячих и слабовидящих Pronto 18 (10 шт.)</w:t>
            </w:r>
          </w:p>
          <w:p w:rsidR="007116AF" w:rsidRPr="00C324B2" w:rsidRDefault="007116AF" w:rsidP="007116AF">
            <w:pPr>
              <w:pStyle w:val="a5"/>
              <w:rPr>
                <w:rFonts w:ascii="Times New Roman" w:hAnsi="Times New Roman" w:cs="Times New Roman"/>
              </w:rPr>
            </w:pPr>
            <w:r w:rsidRPr="00C324B2">
              <w:rPr>
                <w:rFonts w:ascii="Times New Roman" w:hAnsi="Times New Roman" w:cs="Times New Roman"/>
              </w:rPr>
              <w:t>Диктофон PlexTalk Pocket с поддержкой формата DAISY (10 шт.) Колонка акустическая Roger DigiMaster 5000 (Швейцария) (1 шт.) Адаптивное оборудование</w:t>
            </w:r>
            <w:r w:rsidRPr="00C324B2">
              <w:rPr>
                <w:rFonts w:ascii="Times New Roman" w:hAnsi="Times New Roman" w:cs="Times New Roman"/>
              </w:rPr>
              <w:tab/>
            </w:r>
          </w:p>
          <w:p w:rsidR="007116AF" w:rsidRPr="00AE6F39" w:rsidRDefault="007116AF" w:rsidP="007116AF">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7116AF" w:rsidRPr="00AE6F39" w:rsidRDefault="007116AF" w:rsidP="007116AF">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cs="Times New Roman"/>
                <w:sz w:val="20"/>
                <w:szCs w:val="20"/>
                <w:lang w:eastAsia="ru-RU"/>
              </w:rPr>
              <w:t>г.;Предоставление</w:t>
            </w:r>
            <w:proofErr w:type="gramEnd"/>
            <w:r w:rsidRPr="00AE6F39">
              <w:rPr>
                <w:rFonts w:cs="Times New Roman"/>
                <w:sz w:val="20"/>
                <w:szCs w:val="20"/>
                <w:lang w:eastAsia="ru-RU"/>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w:t>
            </w:r>
            <w:r w:rsidRPr="00AE6F39">
              <w:rPr>
                <w:rFonts w:cs="Times New Roman"/>
                <w:sz w:val="20"/>
                <w:szCs w:val="20"/>
                <w:lang w:eastAsia="ru-RU"/>
              </w:rPr>
              <w:lastRenderedPageBreak/>
              <w:t>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402" w:type="dxa"/>
          </w:tcPr>
          <w:p w:rsidR="007116AF" w:rsidRPr="007116AF" w:rsidRDefault="007116AF" w:rsidP="007116AF">
            <w:pPr>
              <w:rPr>
                <w:rFonts w:cs="Times New Roman"/>
                <w:sz w:val="20"/>
                <w:szCs w:val="20"/>
              </w:rPr>
            </w:pPr>
            <w:r w:rsidRPr="007116AF">
              <w:rPr>
                <w:rFonts w:cs="Times New Roman"/>
                <w:sz w:val="20"/>
                <w:szCs w:val="20"/>
              </w:rPr>
              <w:lastRenderedPageBreak/>
              <w:t>677000, Республика Саха (Якутия), г. Якутск, ул. Кулаковского, д. 42</w:t>
            </w:r>
          </w:p>
        </w:tc>
      </w:tr>
      <w:tr w:rsidR="00CD7947" w:rsidRPr="00AE6F39" w:rsidTr="007116AF">
        <w:tc>
          <w:tcPr>
            <w:tcW w:w="534" w:type="dxa"/>
          </w:tcPr>
          <w:p w:rsidR="00CD7947" w:rsidRPr="00AE6F39" w:rsidRDefault="00CD7947" w:rsidP="007116AF">
            <w:pPr>
              <w:rPr>
                <w:rFonts w:cs="Times New Roman"/>
                <w:sz w:val="20"/>
                <w:szCs w:val="20"/>
              </w:rPr>
            </w:pPr>
            <w:r w:rsidRPr="00AE6F39">
              <w:rPr>
                <w:rFonts w:cs="Times New Roman"/>
                <w:sz w:val="20"/>
                <w:szCs w:val="20"/>
              </w:rPr>
              <w:lastRenderedPageBreak/>
              <w:t>41</w:t>
            </w:r>
          </w:p>
        </w:tc>
        <w:tc>
          <w:tcPr>
            <w:tcW w:w="2409" w:type="dxa"/>
          </w:tcPr>
          <w:p w:rsidR="00CD7947" w:rsidRPr="00AE6F39" w:rsidRDefault="00CD7947"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Адаптивная педагогика</w:t>
            </w:r>
          </w:p>
        </w:tc>
        <w:tc>
          <w:tcPr>
            <w:tcW w:w="7938" w:type="dxa"/>
          </w:tcPr>
          <w:p w:rsidR="00CD7947" w:rsidRPr="00AE6F39" w:rsidRDefault="00CD7947" w:rsidP="00CD7947">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436)</w:t>
            </w:r>
          </w:p>
          <w:p w:rsidR="00CD7947" w:rsidRPr="00AE6F39" w:rsidRDefault="00CD7947" w:rsidP="00CD7947">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Перечень основного оборудования, учебно-наглядных пособий:</w:t>
            </w:r>
          </w:p>
          <w:p w:rsidR="00CD7947" w:rsidRPr="00AE6F39" w:rsidRDefault="00CD7947" w:rsidP="00CD7947">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Интерактивная доска система SMART Board 680i4 (1 шт.), компьютер с клавиатурой и мышью </w:t>
            </w:r>
            <w:r w:rsidRPr="00AE6F39">
              <w:rPr>
                <w:rFonts w:cs="Times New Roman"/>
                <w:sz w:val="20"/>
                <w:szCs w:val="20"/>
                <w:lang w:val="en-US" w:eastAsia="ru-RU"/>
              </w:rPr>
              <w:t>PC</w:t>
            </w:r>
            <w:r w:rsidRPr="00AE6F39">
              <w:rPr>
                <w:rFonts w:cs="Times New Roman"/>
                <w:sz w:val="20"/>
                <w:szCs w:val="20"/>
                <w:lang w:eastAsia="ru-RU"/>
              </w:rPr>
              <w:t xml:space="preserve"> </w:t>
            </w:r>
            <w:r w:rsidRPr="00AE6F39">
              <w:rPr>
                <w:rFonts w:cs="Times New Roman"/>
                <w:sz w:val="20"/>
                <w:szCs w:val="20"/>
                <w:lang w:val="en-US" w:eastAsia="ru-RU"/>
              </w:rPr>
              <w:t>IRU</w:t>
            </w:r>
            <w:r w:rsidRPr="00AE6F39">
              <w:rPr>
                <w:rFonts w:cs="Times New Roman"/>
                <w:sz w:val="20"/>
                <w:szCs w:val="20"/>
                <w:lang w:eastAsia="ru-RU"/>
              </w:rPr>
              <w:t xml:space="preserve"> </w:t>
            </w:r>
            <w:r w:rsidRPr="00AE6F39">
              <w:rPr>
                <w:rFonts w:cs="Times New Roman"/>
                <w:sz w:val="20"/>
                <w:szCs w:val="20"/>
                <w:lang w:val="en-US" w:eastAsia="ru-RU"/>
              </w:rPr>
              <w:t>Corp</w:t>
            </w:r>
            <w:r w:rsidRPr="00AE6F39">
              <w:rPr>
                <w:rFonts w:cs="Times New Roman"/>
                <w:sz w:val="20"/>
                <w:szCs w:val="20"/>
                <w:lang w:eastAsia="ru-RU"/>
              </w:rPr>
              <w:t xml:space="preserve"> 311 </w:t>
            </w:r>
            <w:r w:rsidRPr="00AE6F39">
              <w:rPr>
                <w:rFonts w:cs="Times New Roman"/>
                <w:sz w:val="20"/>
                <w:szCs w:val="20"/>
                <w:lang w:val="en-US" w:eastAsia="ru-RU"/>
              </w:rPr>
              <w:t>i</w:t>
            </w:r>
            <w:r w:rsidRPr="00AE6F39">
              <w:rPr>
                <w:rFonts w:cs="Times New Roman"/>
                <w:sz w:val="20"/>
                <w:szCs w:val="20"/>
                <w:lang w:eastAsia="ru-RU"/>
              </w:rPr>
              <w:t>3-4160/8</w:t>
            </w:r>
            <w:r w:rsidRPr="00AE6F39">
              <w:rPr>
                <w:rFonts w:cs="Times New Roman"/>
                <w:sz w:val="20"/>
                <w:szCs w:val="20"/>
                <w:lang w:val="en-US" w:eastAsia="ru-RU"/>
              </w:rPr>
              <w:t>Gb</w:t>
            </w:r>
            <w:r w:rsidRPr="00AE6F39">
              <w:rPr>
                <w:rFonts w:cs="Times New Roman"/>
                <w:sz w:val="20"/>
                <w:szCs w:val="20"/>
                <w:lang w:eastAsia="ru-RU"/>
              </w:rPr>
              <w:t>/500</w:t>
            </w:r>
            <w:r w:rsidRPr="00AE6F39">
              <w:rPr>
                <w:rFonts w:cs="Times New Roman"/>
                <w:sz w:val="20"/>
                <w:szCs w:val="20"/>
                <w:lang w:val="en-US" w:eastAsia="ru-RU"/>
              </w:rPr>
              <w:t>Gb</w:t>
            </w:r>
            <w:r w:rsidRPr="00AE6F39">
              <w:rPr>
                <w:rFonts w:cs="Times New Roman"/>
                <w:sz w:val="20"/>
                <w:szCs w:val="20"/>
                <w:lang w:eastAsia="ru-RU"/>
              </w:rPr>
              <w:t>/</w:t>
            </w:r>
            <w:r w:rsidRPr="00AE6F39">
              <w:rPr>
                <w:rFonts w:cs="Times New Roman"/>
                <w:sz w:val="20"/>
                <w:szCs w:val="20"/>
                <w:lang w:val="en-US" w:eastAsia="ru-RU"/>
              </w:rPr>
              <w:t>IHDG</w:t>
            </w:r>
            <w:r w:rsidRPr="00AE6F39">
              <w:rPr>
                <w:rFonts w:cs="Times New Roman"/>
                <w:sz w:val="20"/>
                <w:szCs w:val="20"/>
                <w:lang w:eastAsia="ru-RU"/>
              </w:rPr>
              <w:t>/</w:t>
            </w:r>
            <w:r w:rsidRPr="00AE6F39">
              <w:rPr>
                <w:rFonts w:cs="Times New Roman"/>
                <w:sz w:val="20"/>
                <w:szCs w:val="20"/>
                <w:lang w:val="en-US" w:eastAsia="ru-RU"/>
              </w:rPr>
              <w:t>DVD</w:t>
            </w:r>
            <w:r w:rsidRPr="00AE6F39">
              <w:rPr>
                <w:rFonts w:cs="Times New Roman"/>
                <w:sz w:val="20"/>
                <w:szCs w:val="20"/>
                <w:lang w:eastAsia="ru-RU"/>
              </w:rPr>
              <w:t>-</w:t>
            </w:r>
            <w:r w:rsidRPr="00AE6F39">
              <w:rPr>
                <w:rFonts w:cs="Times New Roman"/>
                <w:sz w:val="20"/>
                <w:szCs w:val="20"/>
                <w:lang w:val="en-US" w:eastAsia="ru-RU"/>
              </w:rPr>
              <w:t>RW</w:t>
            </w:r>
            <w:r w:rsidRPr="00AE6F39">
              <w:rPr>
                <w:rFonts w:cs="Times New Roman"/>
                <w:sz w:val="20"/>
                <w:szCs w:val="20"/>
                <w:lang w:eastAsia="ru-RU"/>
              </w:rPr>
              <w:t>/450</w:t>
            </w:r>
            <w:r w:rsidRPr="00AE6F39">
              <w:rPr>
                <w:rFonts w:cs="Times New Roman"/>
                <w:sz w:val="20"/>
                <w:szCs w:val="20"/>
                <w:lang w:val="en-US" w:eastAsia="ru-RU"/>
              </w:rPr>
              <w:t>W</w:t>
            </w:r>
            <w:r w:rsidRPr="00AE6F39">
              <w:rPr>
                <w:rFonts w:cs="Times New Roman"/>
                <w:sz w:val="20"/>
                <w:szCs w:val="20"/>
                <w:lang w:eastAsia="ru-RU"/>
              </w:rPr>
              <w:t>/</w:t>
            </w:r>
            <w:r w:rsidRPr="00AE6F39">
              <w:rPr>
                <w:rFonts w:cs="Times New Roman"/>
                <w:sz w:val="20"/>
                <w:szCs w:val="20"/>
                <w:lang w:val="en-US" w:eastAsia="ru-RU"/>
              </w:rPr>
              <w:t>kb</w:t>
            </w:r>
            <w:r w:rsidRPr="00AE6F39">
              <w:rPr>
                <w:rFonts w:cs="Times New Roman"/>
                <w:sz w:val="20"/>
                <w:szCs w:val="20"/>
                <w:lang w:eastAsia="ru-RU"/>
              </w:rPr>
              <w:t>/</w:t>
            </w:r>
            <w:r w:rsidRPr="00AE6F39">
              <w:rPr>
                <w:rFonts w:cs="Times New Roman"/>
                <w:sz w:val="20"/>
                <w:szCs w:val="20"/>
                <w:lang w:val="en-US" w:eastAsia="ru-RU"/>
              </w:rPr>
              <w:t>m</w:t>
            </w:r>
            <w:r w:rsidRPr="00AE6F39">
              <w:rPr>
                <w:rFonts w:cs="Times New Roman"/>
                <w:sz w:val="20"/>
                <w:szCs w:val="20"/>
                <w:lang w:eastAsia="ru-RU"/>
              </w:rPr>
              <w:t>/</w:t>
            </w:r>
            <w:r w:rsidRPr="00AE6F39">
              <w:rPr>
                <w:rFonts w:cs="Times New Roman"/>
                <w:sz w:val="20"/>
                <w:szCs w:val="20"/>
                <w:lang w:val="en-US" w:eastAsia="ru-RU"/>
              </w:rPr>
              <w:t>black</w:t>
            </w:r>
            <w:r w:rsidRPr="00AE6F39">
              <w:rPr>
                <w:rFonts w:cs="Times New Roman"/>
                <w:sz w:val="20"/>
                <w:szCs w:val="20"/>
                <w:lang w:eastAsia="ru-RU"/>
              </w:rPr>
              <w:t xml:space="preserve"> (12 шт), Системный  блок </w:t>
            </w:r>
            <w:r w:rsidRPr="00AE6F39">
              <w:rPr>
                <w:rFonts w:cs="Times New Roman"/>
                <w:sz w:val="20"/>
                <w:szCs w:val="20"/>
                <w:lang w:val="en-US" w:eastAsia="ru-RU"/>
              </w:rPr>
              <w:t>intel</w:t>
            </w:r>
            <w:r w:rsidRPr="00AE6F39">
              <w:rPr>
                <w:rFonts w:cs="Times New Roman"/>
                <w:sz w:val="20"/>
                <w:szCs w:val="20"/>
                <w:lang w:eastAsia="ru-RU"/>
              </w:rPr>
              <w:t xml:space="preserve"> </w:t>
            </w:r>
            <w:r w:rsidRPr="00AE6F39">
              <w:rPr>
                <w:rFonts w:cs="Times New Roman"/>
                <w:sz w:val="20"/>
                <w:szCs w:val="20"/>
                <w:lang w:val="en-US" w:eastAsia="ru-RU"/>
              </w:rPr>
              <w:t>Core</w:t>
            </w:r>
            <w:r w:rsidRPr="00AE6F39">
              <w:rPr>
                <w:rFonts w:cs="Times New Roman"/>
                <w:sz w:val="20"/>
                <w:szCs w:val="20"/>
                <w:lang w:eastAsia="ru-RU"/>
              </w:rPr>
              <w:t xml:space="preserve"> </w:t>
            </w:r>
            <w:r w:rsidRPr="00AE6F39">
              <w:rPr>
                <w:rFonts w:cs="Times New Roman"/>
                <w:sz w:val="20"/>
                <w:szCs w:val="20"/>
                <w:lang w:val="en-US" w:eastAsia="ru-RU"/>
              </w:rPr>
              <w:t>i</w:t>
            </w:r>
            <w:r w:rsidRPr="00AE6F39">
              <w:rPr>
                <w:rFonts w:cs="Times New Roman"/>
                <w:sz w:val="20"/>
                <w:szCs w:val="20"/>
                <w:lang w:eastAsia="ru-RU"/>
              </w:rPr>
              <w:t>7 (</w:t>
            </w:r>
            <w:r w:rsidRPr="00AE6F39">
              <w:rPr>
                <w:rFonts w:cs="Times New Roman"/>
                <w:sz w:val="20"/>
                <w:szCs w:val="20"/>
                <w:lang w:val="en-US" w:eastAsia="ru-RU"/>
              </w:rPr>
              <w:t>NECSA</w:t>
            </w:r>
            <w:r w:rsidRPr="00AE6F39">
              <w:rPr>
                <w:rFonts w:cs="Times New Roman"/>
                <w:sz w:val="20"/>
                <w:szCs w:val="20"/>
                <w:lang w:eastAsia="ru-RU"/>
              </w:rPr>
              <w:t xml:space="preserve"> 02-88 </w:t>
            </w:r>
            <w:r w:rsidRPr="00AE6F39">
              <w:rPr>
                <w:rFonts w:cs="Times New Roman"/>
                <w:sz w:val="20"/>
                <w:szCs w:val="20"/>
                <w:lang w:val="en-US" w:eastAsia="ru-RU"/>
              </w:rPr>
              <w:t>intel</w:t>
            </w:r>
            <w:r w:rsidRPr="00AE6F39">
              <w:rPr>
                <w:rFonts w:cs="Times New Roman"/>
                <w:sz w:val="20"/>
                <w:szCs w:val="20"/>
                <w:lang w:eastAsia="ru-RU"/>
              </w:rPr>
              <w:t xml:space="preserve"> </w:t>
            </w:r>
            <w:r w:rsidRPr="00AE6F39">
              <w:rPr>
                <w:rFonts w:cs="Times New Roman"/>
                <w:sz w:val="20"/>
                <w:szCs w:val="20"/>
                <w:lang w:val="en-US" w:eastAsia="ru-RU"/>
              </w:rPr>
              <w:t>Core</w:t>
            </w:r>
            <w:r w:rsidRPr="00AE6F39">
              <w:rPr>
                <w:rFonts w:cs="Times New Roman"/>
                <w:sz w:val="20"/>
                <w:szCs w:val="20"/>
                <w:lang w:eastAsia="ru-RU"/>
              </w:rPr>
              <w:t xml:space="preserve"> </w:t>
            </w:r>
            <w:r w:rsidRPr="00AE6F39">
              <w:rPr>
                <w:rFonts w:cs="Times New Roman"/>
                <w:sz w:val="20"/>
                <w:szCs w:val="20"/>
                <w:lang w:val="en-US" w:eastAsia="ru-RU"/>
              </w:rPr>
              <w:t>i</w:t>
            </w:r>
            <w:r w:rsidRPr="00AE6F39">
              <w:rPr>
                <w:rFonts w:cs="Times New Roman"/>
                <w:sz w:val="20"/>
                <w:szCs w:val="20"/>
                <w:lang w:eastAsia="ru-RU"/>
              </w:rPr>
              <w:t>7-2600 (3.4</w:t>
            </w:r>
            <w:r w:rsidRPr="00AE6F39">
              <w:rPr>
                <w:rFonts w:cs="Times New Roman"/>
                <w:sz w:val="20"/>
                <w:szCs w:val="20"/>
                <w:lang w:val="en-US" w:eastAsia="ru-RU"/>
              </w:rPr>
              <w:t>Ghz</w:t>
            </w:r>
            <w:r w:rsidRPr="00AE6F39">
              <w:rPr>
                <w:rFonts w:cs="Times New Roman"/>
                <w:sz w:val="20"/>
                <w:szCs w:val="20"/>
                <w:lang w:eastAsia="ru-RU"/>
              </w:rPr>
              <w:t xml:space="preserve">) </w:t>
            </w:r>
            <w:r w:rsidRPr="00AE6F39">
              <w:rPr>
                <w:rFonts w:cs="Times New Roman"/>
                <w:sz w:val="20"/>
                <w:szCs w:val="20"/>
                <w:lang w:val="en-US" w:eastAsia="ru-RU"/>
              </w:rPr>
              <w:t>ASUS</w:t>
            </w:r>
            <w:r w:rsidRPr="00AE6F39">
              <w:rPr>
                <w:rFonts w:cs="Times New Roman"/>
                <w:sz w:val="20"/>
                <w:szCs w:val="20"/>
                <w:lang w:eastAsia="ru-RU"/>
              </w:rPr>
              <w:t xml:space="preserve"> </w:t>
            </w:r>
            <w:r w:rsidRPr="00AE6F39">
              <w:rPr>
                <w:rFonts w:cs="Times New Roman"/>
                <w:sz w:val="20"/>
                <w:szCs w:val="20"/>
                <w:lang w:val="en-US" w:eastAsia="ru-RU"/>
              </w:rPr>
              <w:t>p</w:t>
            </w:r>
            <w:r w:rsidRPr="00AE6F39">
              <w:rPr>
                <w:rFonts w:cs="Times New Roman"/>
                <w:sz w:val="20"/>
                <w:szCs w:val="20"/>
                <w:lang w:eastAsia="ru-RU"/>
              </w:rPr>
              <w:t>8</w:t>
            </w:r>
            <w:r w:rsidRPr="00AE6F39">
              <w:rPr>
                <w:rFonts w:cs="Times New Roman"/>
                <w:sz w:val="20"/>
                <w:szCs w:val="20"/>
                <w:lang w:val="en-US" w:eastAsia="ru-RU"/>
              </w:rPr>
              <w:t>H</w:t>
            </w:r>
            <w:r w:rsidRPr="00AE6F39">
              <w:rPr>
                <w:rFonts w:cs="Times New Roman"/>
                <w:sz w:val="20"/>
                <w:szCs w:val="20"/>
                <w:lang w:eastAsia="ru-RU"/>
              </w:rPr>
              <w:t xml:space="preserve">6 (2 шт.), Монитор </w:t>
            </w:r>
            <w:r w:rsidRPr="00AE6F39">
              <w:rPr>
                <w:rFonts w:cs="Times New Roman"/>
                <w:sz w:val="20"/>
                <w:szCs w:val="20"/>
                <w:lang w:val="en-US" w:eastAsia="ru-RU"/>
              </w:rPr>
              <w:t>LG</w:t>
            </w:r>
            <w:r w:rsidRPr="00AE6F39">
              <w:rPr>
                <w:rFonts w:cs="Times New Roman"/>
                <w:sz w:val="20"/>
                <w:szCs w:val="20"/>
                <w:lang w:eastAsia="ru-RU"/>
              </w:rPr>
              <w:t xml:space="preserve"> 21.5" 22</w:t>
            </w:r>
            <w:r w:rsidRPr="00AE6F39">
              <w:rPr>
                <w:rFonts w:cs="Times New Roman"/>
                <w:sz w:val="20"/>
                <w:szCs w:val="20"/>
                <w:lang w:val="en-US" w:eastAsia="ru-RU"/>
              </w:rPr>
              <w:t>M</w:t>
            </w:r>
            <w:r w:rsidRPr="00AE6F39">
              <w:rPr>
                <w:rFonts w:cs="Times New Roman"/>
                <w:sz w:val="20"/>
                <w:szCs w:val="20"/>
                <w:lang w:eastAsia="ru-RU"/>
              </w:rPr>
              <w:t>37</w:t>
            </w:r>
            <w:r w:rsidRPr="00AE6F39">
              <w:rPr>
                <w:rFonts w:cs="Times New Roman"/>
                <w:sz w:val="20"/>
                <w:szCs w:val="20"/>
                <w:lang w:val="en-US" w:eastAsia="ru-RU"/>
              </w:rPr>
              <w:t>A</w:t>
            </w:r>
            <w:r w:rsidRPr="00AE6F39">
              <w:rPr>
                <w:rFonts w:cs="Times New Roman"/>
                <w:sz w:val="20"/>
                <w:szCs w:val="20"/>
                <w:lang w:eastAsia="ru-RU"/>
              </w:rPr>
              <w:t>-</w:t>
            </w:r>
            <w:r w:rsidRPr="00AE6F39">
              <w:rPr>
                <w:rFonts w:cs="Times New Roman"/>
                <w:sz w:val="20"/>
                <w:szCs w:val="20"/>
                <w:lang w:val="en-US" w:eastAsia="ru-RU"/>
              </w:rPr>
              <w:t>B</w:t>
            </w:r>
            <w:r w:rsidRPr="00AE6F39">
              <w:rPr>
                <w:rFonts w:cs="Times New Roman"/>
                <w:sz w:val="20"/>
                <w:szCs w:val="20"/>
                <w:lang w:eastAsia="ru-RU"/>
              </w:rPr>
              <w:t xml:space="preserve"> (2 шт.), Монитор (Acer V173) (10 шт.), Монитор 19" (samsung E1920NR (ASS) (2 шт.), Стул 480*570*970 Стандарт+ (1 шт.), доска аудиторная (1 шт), </w:t>
            </w:r>
            <w:r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CD7947" w:rsidRPr="00AE6F39" w:rsidRDefault="00CD7947" w:rsidP="00CD7947">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CD7947" w:rsidRPr="00AE6F39" w:rsidRDefault="00CD7947" w:rsidP="00CD7947">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Интернет РТК №3155-12/15 от 25.12.2015 г.; Мегафон №118-01/16 от 28.01.2016 г.; Мегафон №2151-08/16 от 16.08.2016 г.; Антивирус DrWeb Внедрение №1857-07/16 от 16.07.2016 г.; Гарант Инфосистемы №1916-07/16 от 01.08.2016 г.; Microsoft СофтЛайн Трейд №434-03/16 от 22.03.2016 </w:t>
            </w:r>
            <w:proofErr w:type="gramStart"/>
            <w:r w:rsidRPr="00AE6F39">
              <w:rPr>
                <w:rFonts w:cs="Times New Roman"/>
                <w:sz w:val="20"/>
                <w:szCs w:val="20"/>
                <w:lang w:eastAsia="ru-RU"/>
              </w:rPr>
              <w:t>г.;Предоставление</w:t>
            </w:r>
            <w:proofErr w:type="gramEnd"/>
            <w:r w:rsidRPr="00AE6F39">
              <w:rPr>
                <w:rFonts w:cs="Times New Roman"/>
                <w:sz w:val="20"/>
                <w:szCs w:val="20"/>
                <w:lang w:eastAsia="ru-RU"/>
              </w:rPr>
              <w:t xml:space="preserve">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tc>
        <w:tc>
          <w:tcPr>
            <w:tcW w:w="3402" w:type="dxa"/>
          </w:tcPr>
          <w:p w:rsidR="00CD7947" w:rsidRPr="00AE6F39" w:rsidRDefault="00CD7947" w:rsidP="007116AF">
            <w:pPr>
              <w:rPr>
                <w:rFonts w:cs="Times New Roman"/>
                <w:sz w:val="20"/>
                <w:szCs w:val="20"/>
              </w:rPr>
            </w:pPr>
            <w:r w:rsidRPr="00AE6F39">
              <w:rPr>
                <w:rFonts w:cs="Times New Roman"/>
                <w:sz w:val="20"/>
                <w:szCs w:val="20"/>
              </w:rPr>
              <w:t>677013, Республика Саха (Якутия), ул. Кулаковского, 48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t>42</w:t>
            </w:r>
          </w:p>
        </w:tc>
        <w:tc>
          <w:tcPr>
            <w:tcW w:w="2409" w:type="dxa"/>
          </w:tcPr>
          <w:p w:rsidR="00BA483D" w:rsidRPr="00AE6F39" w:rsidRDefault="00BA483D"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Геокультурное</w:t>
            </w:r>
            <w:r w:rsidRPr="00AE6F39">
              <w:rPr>
                <w:rFonts w:eastAsia="Times New Roman" w:cs="Times New Roman"/>
                <w:color w:val="000000"/>
                <w:sz w:val="20"/>
                <w:szCs w:val="20"/>
                <w:lang w:val="en-US" w:eastAsia="ru-RU"/>
              </w:rPr>
              <w:t xml:space="preserve"> </w:t>
            </w:r>
            <w:r w:rsidRPr="00AE6F39">
              <w:rPr>
                <w:rFonts w:eastAsia="Times New Roman" w:cs="Times New Roman"/>
                <w:color w:val="000000"/>
                <w:sz w:val="20"/>
                <w:szCs w:val="20"/>
                <w:lang w:eastAsia="ru-RU"/>
              </w:rPr>
              <w:t>пространство</w:t>
            </w:r>
            <w:r w:rsidRPr="00AE6F39">
              <w:rPr>
                <w:rFonts w:eastAsia="Times New Roman" w:cs="Times New Roman"/>
                <w:color w:val="000000"/>
                <w:sz w:val="20"/>
                <w:szCs w:val="20"/>
                <w:lang w:val="en-US" w:eastAsia="ru-RU"/>
              </w:rPr>
              <w:t xml:space="preserve"> </w:t>
            </w:r>
            <w:r w:rsidRPr="00AE6F39">
              <w:rPr>
                <w:rFonts w:eastAsia="Times New Roman" w:cs="Times New Roman"/>
                <w:color w:val="000000"/>
                <w:sz w:val="20"/>
                <w:szCs w:val="20"/>
                <w:lang w:eastAsia="ru-RU"/>
              </w:rPr>
              <w:t>Арктики</w:t>
            </w:r>
          </w:p>
        </w:tc>
        <w:tc>
          <w:tcPr>
            <w:tcW w:w="7938" w:type="dxa"/>
            <w:vAlign w:val="center"/>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  </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lastRenderedPageBreak/>
              <w:t xml:space="preserve">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 </w:t>
            </w:r>
            <w:r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BA483D" w:rsidRPr="00AE6F39" w:rsidRDefault="00BA483D" w:rsidP="007116AF">
            <w:pPr>
              <w:rPr>
                <w:rFonts w:eastAsia="Times New Roman"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lang w:val="en-US"/>
              </w:rPr>
              <w:lastRenderedPageBreak/>
              <w:t>4</w:t>
            </w:r>
            <w:r w:rsidRPr="00AE6F39">
              <w:rPr>
                <w:rFonts w:cs="Times New Roman"/>
                <w:sz w:val="20"/>
                <w:szCs w:val="20"/>
              </w:rPr>
              <w:t>3</w:t>
            </w:r>
          </w:p>
        </w:tc>
        <w:tc>
          <w:tcPr>
            <w:tcW w:w="2409" w:type="dxa"/>
          </w:tcPr>
          <w:p w:rsidR="00BA483D" w:rsidRPr="00AE6F39" w:rsidRDefault="00BA483D" w:rsidP="007116AF">
            <w:pPr>
              <w:widowControl w:val="0"/>
              <w:autoSpaceDE w:val="0"/>
              <w:autoSpaceDN w:val="0"/>
              <w:adjustRightInd w:val="0"/>
              <w:rPr>
                <w:rFonts w:cs="Times New Roman"/>
                <w:sz w:val="20"/>
                <w:szCs w:val="20"/>
                <w:lang w:val="en-US"/>
              </w:rPr>
            </w:pPr>
            <w:r w:rsidRPr="00AE6F39">
              <w:rPr>
                <w:rFonts w:eastAsia="Times New Roman" w:cs="Times New Roman"/>
                <w:color w:val="000000"/>
                <w:sz w:val="20"/>
                <w:szCs w:val="20"/>
                <w:lang w:val="en-US" w:eastAsia="ru-RU"/>
              </w:rPr>
              <w:t>Fabulae borealis: Stories and storytelling in the North</w:t>
            </w:r>
          </w:p>
        </w:tc>
        <w:tc>
          <w:tcPr>
            <w:tcW w:w="7938" w:type="dxa"/>
            <w:vAlign w:val="center"/>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  </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 </w:t>
            </w:r>
            <w:r w:rsidRPr="00AE6F39">
              <w:rPr>
                <w:rFonts w:eastAsia="Times New Roman" w:cs="Times New Roman"/>
                <w:sz w:val="20"/>
                <w:szCs w:val="20"/>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w:t>
            </w:r>
            <w:r w:rsidRPr="00AE6F39">
              <w:rPr>
                <w:rFonts w:cs="Times New Roman"/>
                <w:sz w:val="20"/>
                <w:szCs w:val="20"/>
                <w:lang w:eastAsia="ru-RU"/>
              </w:rPr>
              <w:lastRenderedPageBreak/>
              <w:t>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BA483D" w:rsidRPr="00AE6F39" w:rsidRDefault="00BA483D" w:rsidP="007116AF">
            <w:pPr>
              <w:rPr>
                <w:rFonts w:eastAsia="Times New Roman"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44</w:t>
            </w:r>
          </w:p>
        </w:tc>
        <w:tc>
          <w:tcPr>
            <w:tcW w:w="2409" w:type="dxa"/>
          </w:tcPr>
          <w:p w:rsidR="00BA483D" w:rsidRPr="00AE6F39" w:rsidRDefault="00BA483D"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История русской литературы и художественной культуры</w:t>
            </w:r>
          </w:p>
        </w:tc>
        <w:tc>
          <w:tcPr>
            <w:tcW w:w="7938" w:type="dxa"/>
          </w:tcPr>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(ауд. №711)</w:t>
            </w:r>
          </w:p>
          <w:p w:rsidR="00BA483D" w:rsidRPr="00AE6F39" w:rsidRDefault="00BA483D" w:rsidP="00BA483D">
            <w:pPr>
              <w:jc w:val="both"/>
              <w:rPr>
                <w:rFonts w:eastAsia="Times New Roman" w:cs="Times New Roman"/>
                <w:b/>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b/>
                <w:sz w:val="20"/>
                <w:szCs w:val="20"/>
                <w:u w:val="single"/>
              </w:rPr>
              <w:t>:</w:t>
            </w:r>
          </w:p>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доска аудиторная на ножках (1 шт.), проектор Epson EB-450W (V11H318040) (1 шт.), интерактивная доска ElitePanaboard UB-T880W, 82", 3-пользовательский (1 шт.), комплект аудиторной мебели (стол+2 стула) (11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BA483D" w:rsidRPr="00AE6F39" w:rsidRDefault="00BA483D" w:rsidP="00BA483D">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w:t>
            </w:r>
            <w:r w:rsidRPr="00AE6F39">
              <w:rPr>
                <w:rFonts w:eastAsia="Times New Roman" w:cs="Times New Roman"/>
                <w:sz w:val="20"/>
                <w:szCs w:val="20"/>
              </w:rPr>
              <w:lastRenderedPageBreak/>
              <w:t>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BA483D" w:rsidRPr="00AE6F39" w:rsidRDefault="00BA483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45</w:t>
            </w:r>
          </w:p>
        </w:tc>
        <w:tc>
          <w:tcPr>
            <w:tcW w:w="2409" w:type="dxa"/>
          </w:tcPr>
          <w:p w:rsidR="00BA483D" w:rsidRPr="00AE6F39" w:rsidRDefault="00BA483D"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История литературы народов Якутии</w:t>
            </w:r>
          </w:p>
        </w:tc>
        <w:tc>
          <w:tcPr>
            <w:tcW w:w="7938" w:type="dxa"/>
          </w:tcPr>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(ауд. №711)</w:t>
            </w:r>
          </w:p>
          <w:p w:rsidR="00BA483D" w:rsidRPr="00AE6F39" w:rsidRDefault="00BA483D" w:rsidP="00BA483D">
            <w:pPr>
              <w:jc w:val="both"/>
              <w:rPr>
                <w:rFonts w:eastAsia="Times New Roman" w:cs="Times New Roman"/>
                <w:b/>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b/>
                <w:sz w:val="20"/>
                <w:szCs w:val="20"/>
                <w:u w:val="single"/>
              </w:rPr>
              <w:t>:</w:t>
            </w:r>
          </w:p>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доска аудиторная на ножках (1 шт.), проектор Epson EB-450W (V11H318040) (1 шт.), интерактивная доска ElitePanaboard UB-T880W, 82", 3-пользовательский (1 шт.), комплект аудиторной мебели (стол+2 стула) (11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BA483D" w:rsidRPr="00AE6F39" w:rsidRDefault="00BA483D" w:rsidP="00BA483D">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BA483D" w:rsidRPr="00AE6F39" w:rsidRDefault="00BA483D" w:rsidP="00BA483D">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w:t>
            </w:r>
            <w:r w:rsidRPr="00AE6F39">
              <w:rPr>
                <w:rFonts w:eastAsia="Times New Roman" w:cs="Times New Roman"/>
                <w:sz w:val="20"/>
                <w:szCs w:val="20"/>
              </w:rPr>
              <w:lastRenderedPageBreak/>
              <w:t>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BA483D" w:rsidRPr="00AE6F39" w:rsidRDefault="00BA483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46</w:t>
            </w:r>
          </w:p>
        </w:tc>
        <w:tc>
          <w:tcPr>
            <w:tcW w:w="2409" w:type="dxa"/>
          </w:tcPr>
          <w:p w:rsidR="00BA483D" w:rsidRPr="00AE6F39" w:rsidRDefault="00BA483D"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Основы анализа языка фильмов</w:t>
            </w:r>
          </w:p>
        </w:tc>
        <w:tc>
          <w:tcPr>
            <w:tcW w:w="7938" w:type="dxa"/>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Перечень основного оборудования, учебно-наглядных пособий</w:t>
            </w:r>
            <w:r w:rsidRPr="00AE6F39">
              <w:rPr>
                <w:rFonts w:cs="Times New Roman"/>
                <w:sz w:val="20"/>
                <w:szCs w:val="20"/>
                <w:lang w:eastAsia="ru-RU"/>
              </w:rPr>
              <w:t>: доска (1 шт.), комплект аудиторной мебели (стол+2 стула) (2 шт.), комплект мебели 000000000068787 (6 шт.), стенд 1х1,2м (1 шт.), стенд 1х1,2м (1 шт.).</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BA483D" w:rsidRPr="00AE6F39" w:rsidRDefault="00BA483D"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t>47</w:t>
            </w:r>
          </w:p>
        </w:tc>
        <w:tc>
          <w:tcPr>
            <w:tcW w:w="2409" w:type="dxa"/>
          </w:tcPr>
          <w:p w:rsidR="00BA483D" w:rsidRPr="00AE6F39" w:rsidRDefault="00BA483D"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Английский через культуру: песни, драма, кулинарные традиции</w:t>
            </w:r>
          </w:p>
        </w:tc>
        <w:tc>
          <w:tcPr>
            <w:tcW w:w="7938" w:type="dxa"/>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u w:val="single"/>
                <w:lang w:eastAsia="ru-RU"/>
              </w:rPr>
              <w:t>Перечень основного оборудования, учебно-наглядных пособий</w:t>
            </w:r>
            <w:r w:rsidRPr="00AE6F39">
              <w:rPr>
                <w:rFonts w:cs="Times New Roman"/>
                <w:sz w:val="20"/>
                <w:szCs w:val="20"/>
                <w:lang w:eastAsia="ru-RU"/>
              </w:rPr>
              <w:t>: доска (1 шт.), комплект аудиторной мебели (стол+2 стула) (2 шт.), комплект мебели 000000000068787 (6 шт.), стенд 1х1,2м (1 шт.), стенд 1х1,2м (1 шт.).</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w:t>
            </w:r>
            <w:r w:rsidRPr="00AE6F39">
              <w:rPr>
                <w:rFonts w:cs="Times New Roman"/>
                <w:sz w:val="20"/>
                <w:szCs w:val="20"/>
                <w:lang w:eastAsia="ru-RU"/>
              </w:rPr>
              <w:lastRenderedPageBreak/>
              <w:t>действия документа: 6 месяцев); Представление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 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tc>
        <w:tc>
          <w:tcPr>
            <w:tcW w:w="3402" w:type="dxa"/>
          </w:tcPr>
          <w:p w:rsidR="00BA483D" w:rsidRPr="00AE6F39" w:rsidRDefault="00BA483D"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48</w:t>
            </w:r>
          </w:p>
        </w:tc>
        <w:tc>
          <w:tcPr>
            <w:tcW w:w="2409" w:type="dxa"/>
          </w:tcPr>
          <w:p w:rsidR="00BA483D" w:rsidRPr="00AE6F39" w:rsidRDefault="00BA483D"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Коммуникативные лингвистические игры. Практикум по развитию навыков аудирования</w:t>
            </w:r>
          </w:p>
        </w:tc>
        <w:tc>
          <w:tcPr>
            <w:tcW w:w="7938" w:type="dxa"/>
            <w:tcBorders>
              <w:bottom w:val="outset" w:sz="6" w:space="0" w:color="auto"/>
            </w:tcBorders>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w:t>
            </w:r>
            <w:r w:rsidRPr="00AE6F39">
              <w:rPr>
                <w:rFonts w:cs="Times New Roman"/>
                <w:sz w:val="20"/>
                <w:szCs w:val="20"/>
                <w:lang w:eastAsia="ru-RU"/>
              </w:rPr>
              <w:lastRenderedPageBreak/>
              <w:t>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Borders>
              <w:bottom w:val="outset" w:sz="6" w:space="0" w:color="auto"/>
            </w:tcBorders>
          </w:tcPr>
          <w:p w:rsidR="00BA483D" w:rsidRPr="00AE6F39" w:rsidRDefault="00BA483D"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rPr>
          <w:trHeight w:val="150"/>
        </w:trPr>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49</w:t>
            </w:r>
          </w:p>
        </w:tc>
        <w:tc>
          <w:tcPr>
            <w:tcW w:w="2409" w:type="dxa"/>
          </w:tcPr>
          <w:p w:rsidR="00BA483D" w:rsidRPr="00AE6F39" w:rsidRDefault="00BA483D"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Лингвострановедение как практикум культурной адаптации</w:t>
            </w:r>
          </w:p>
        </w:tc>
        <w:tc>
          <w:tcPr>
            <w:tcW w:w="7938" w:type="dxa"/>
            <w:tcBorders>
              <w:bottom w:val="outset" w:sz="6" w:space="0" w:color="auto"/>
            </w:tcBorders>
          </w:tcPr>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BA483D" w:rsidRPr="00AE6F39" w:rsidRDefault="00BA483D" w:rsidP="00BA483D">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w:t>
            </w:r>
            <w:r w:rsidRPr="00AE6F39">
              <w:rPr>
                <w:rFonts w:cs="Times New Roman"/>
                <w:sz w:val="20"/>
                <w:szCs w:val="20"/>
                <w:lang w:eastAsia="ru-RU"/>
              </w:rPr>
              <w:lastRenderedPageBreak/>
              <w:t>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Borders>
              <w:bottom w:val="outset" w:sz="6" w:space="0" w:color="auto"/>
            </w:tcBorders>
          </w:tcPr>
          <w:p w:rsidR="00BA483D" w:rsidRPr="00AE6F39" w:rsidRDefault="00BA483D"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rPr>
          <w:trHeight w:val="150"/>
        </w:trPr>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50</w:t>
            </w:r>
          </w:p>
        </w:tc>
        <w:tc>
          <w:tcPr>
            <w:tcW w:w="2409" w:type="dxa"/>
          </w:tcPr>
          <w:p w:rsidR="00BA483D" w:rsidRPr="00AE6F39" w:rsidRDefault="00BA483D"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Письменная практика английского языка</w:t>
            </w:r>
          </w:p>
        </w:tc>
        <w:tc>
          <w:tcPr>
            <w:tcW w:w="7938" w:type="dxa"/>
            <w:tcBorders>
              <w:bottom w:val="outset" w:sz="6" w:space="0" w:color="auto"/>
            </w:tcBorders>
          </w:tcPr>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BA483D" w:rsidRPr="00AE6F39" w:rsidRDefault="00BA483D" w:rsidP="00BA483D">
            <w:pPr>
              <w:widowControl w:val="0"/>
              <w:autoSpaceDE w:val="0"/>
              <w:autoSpaceDN w:val="0"/>
              <w:adjustRightInd w:val="0"/>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BA483D" w:rsidRPr="00AE6F39" w:rsidRDefault="00BA483D" w:rsidP="00BA483D">
            <w:pPr>
              <w:widowControl w:val="0"/>
              <w:autoSpaceDE w:val="0"/>
              <w:autoSpaceDN w:val="0"/>
              <w:adjustRightInd w:val="0"/>
              <w:jc w:val="both"/>
              <w:rPr>
                <w:rFonts w:cs="Times New Roman"/>
                <w:sz w:val="20"/>
                <w:szCs w:val="20"/>
                <w:u w:val="single"/>
              </w:rPr>
            </w:pPr>
            <w:r w:rsidRPr="00AE6F39">
              <w:rPr>
                <w:rFonts w:cs="Times New Roman"/>
                <w:sz w:val="20"/>
                <w:szCs w:val="20"/>
                <w:u w:val="single"/>
              </w:rPr>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w:t>
            </w:r>
            <w:r w:rsidRPr="00AE6F39">
              <w:rPr>
                <w:rFonts w:cs="Times New Roman"/>
                <w:sz w:val="20"/>
                <w:szCs w:val="20"/>
              </w:rPr>
              <w:lastRenderedPageBreak/>
              <w:t>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Borders>
              <w:bottom w:val="outset" w:sz="6" w:space="0" w:color="auto"/>
            </w:tcBorders>
          </w:tcPr>
          <w:p w:rsidR="00BA483D" w:rsidRPr="00AE6F39" w:rsidRDefault="00BA483D"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BA483D" w:rsidRPr="00AE6F39" w:rsidTr="007116AF">
        <w:trPr>
          <w:trHeight w:val="150"/>
        </w:trPr>
        <w:tc>
          <w:tcPr>
            <w:tcW w:w="534" w:type="dxa"/>
          </w:tcPr>
          <w:p w:rsidR="00BA483D" w:rsidRPr="00AE6F39" w:rsidRDefault="00BA483D" w:rsidP="007116AF">
            <w:pPr>
              <w:rPr>
                <w:rFonts w:cs="Times New Roman"/>
                <w:sz w:val="20"/>
                <w:szCs w:val="20"/>
              </w:rPr>
            </w:pPr>
            <w:r w:rsidRPr="00AE6F39">
              <w:rPr>
                <w:rFonts w:cs="Times New Roman"/>
                <w:sz w:val="20"/>
                <w:szCs w:val="20"/>
              </w:rPr>
              <w:lastRenderedPageBreak/>
              <w:t>51</w:t>
            </w:r>
          </w:p>
        </w:tc>
        <w:tc>
          <w:tcPr>
            <w:tcW w:w="2409" w:type="dxa"/>
          </w:tcPr>
          <w:p w:rsidR="00BA483D" w:rsidRPr="00AE6F39" w:rsidRDefault="00BA483D"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Академическое письмо английского языка</w:t>
            </w:r>
          </w:p>
        </w:tc>
        <w:tc>
          <w:tcPr>
            <w:tcW w:w="7938" w:type="dxa"/>
            <w:tcBorders>
              <w:bottom w:val="outset" w:sz="6" w:space="0" w:color="auto"/>
            </w:tcBorders>
          </w:tcPr>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BA483D" w:rsidRPr="00AE6F39" w:rsidRDefault="00BA483D" w:rsidP="00BA483D">
            <w:pPr>
              <w:widowControl w:val="0"/>
              <w:autoSpaceDE w:val="0"/>
              <w:autoSpaceDN w:val="0"/>
              <w:adjustRightInd w:val="0"/>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BA483D" w:rsidRPr="00AE6F39" w:rsidRDefault="00BA483D" w:rsidP="00BA483D">
            <w:pPr>
              <w:widowControl w:val="0"/>
              <w:autoSpaceDE w:val="0"/>
              <w:autoSpaceDN w:val="0"/>
              <w:adjustRightInd w:val="0"/>
              <w:jc w:val="both"/>
              <w:rPr>
                <w:rFonts w:cs="Times New Roman"/>
                <w:sz w:val="20"/>
                <w:szCs w:val="20"/>
                <w:u w:val="single"/>
              </w:rPr>
            </w:pPr>
            <w:r w:rsidRPr="00AE6F39">
              <w:rPr>
                <w:rFonts w:cs="Times New Roman"/>
                <w:sz w:val="20"/>
                <w:szCs w:val="20"/>
                <w:u w:val="single"/>
              </w:rPr>
              <w:lastRenderedPageBreak/>
              <w:t xml:space="preserve">Программное обеспечение: </w:t>
            </w:r>
          </w:p>
          <w:p w:rsidR="00BA483D" w:rsidRPr="00AE6F39" w:rsidRDefault="00BA483D" w:rsidP="00BA483D">
            <w:pPr>
              <w:widowControl w:val="0"/>
              <w:autoSpaceDE w:val="0"/>
              <w:autoSpaceDN w:val="0"/>
              <w:adjustRightInd w:val="0"/>
              <w:jc w:val="both"/>
              <w:rPr>
                <w:rFonts w:cs="Times New Roman"/>
                <w:sz w:val="20"/>
                <w:szCs w:val="20"/>
              </w:rPr>
            </w:pPr>
            <w:r w:rsidRPr="00AE6F39">
              <w:rPr>
                <w:rFonts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Borders>
              <w:bottom w:val="outset" w:sz="6" w:space="0" w:color="auto"/>
            </w:tcBorders>
          </w:tcPr>
          <w:p w:rsidR="00BA483D" w:rsidRPr="00AE6F39" w:rsidRDefault="00BA483D"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7116AF" w:rsidRPr="00AE6F39" w:rsidTr="007116AF">
        <w:trPr>
          <w:trHeight w:val="150"/>
        </w:trPr>
        <w:tc>
          <w:tcPr>
            <w:tcW w:w="534" w:type="dxa"/>
          </w:tcPr>
          <w:p w:rsidR="007116AF" w:rsidRPr="00AE6F39" w:rsidRDefault="007116AF" w:rsidP="007116AF">
            <w:pPr>
              <w:rPr>
                <w:rFonts w:cs="Times New Roman"/>
                <w:sz w:val="20"/>
                <w:szCs w:val="20"/>
              </w:rPr>
            </w:pPr>
            <w:r w:rsidRPr="00AE6F39">
              <w:rPr>
                <w:rFonts w:cs="Times New Roman"/>
                <w:sz w:val="20"/>
                <w:szCs w:val="20"/>
              </w:rPr>
              <w:lastRenderedPageBreak/>
              <w:t>52</w:t>
            </w:r>
          </w:p>
        </w:tc>
        <w:tc>
          <w:tcPr>
            <w:tcW w:w="2409" w:type="dxa"/>
            <w:vMerge w:val="restart"/>
          </w:tcPr>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Письменная практика немецкого языка</w:t>
            </w:r>
          </w:p>
        </w:tc>
        <w:tc>
          <w:tcPr>
            <w:tcW w:w="7938" w:type="dxa"/>
            <w:tcBorders>
              <w:bottom w:val="outset" w:sz="6" w:space="0" w:color="auto"/>
            </w:tcBorders>
          </w:tcPr>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r w:rsidRPr="00AE6F39">
              <w:rPr>
                <w:rFonts w:eastAsia="Times New Roman" w:cs="Times New Roman"/>
                <w:color w:val="FF0000"/>
                <w:sz w:val="20"/>
                <w:szCs w:val="20"/>
              </w:rPr>
              <w:t xml:space="preserve"> </w:t>
            </w:r>
          </w:p>
          <w:p w:rsidR="007116AF" w:rsidRPr="00AE6F39" w:rsidRDefault="007116AF" w:rsidP="00BA483D">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 xml:space="preserve">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w:t>
            </w:r>
            <w:r w:rsidRPr="00AE6F39">
              <w:rPr>
                <w:rFonts w:eastAsia="Times New Roman" w:cs="Times New Roman"/>
                <w:sz w:val="20"/>
                <w:szCs w:val="20"/>
              </w:rPr>
              <w:lastRenderedPageBreak/>
              <w:t>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tc>
        <w:tc>
          <w:tcPr>
            <w:tcW w:w="3402" w:type="dxa"/>
            <w:tcBorders>
              <w:bottom w:val="outset" w:sz="6" w:space="0" w:color="auto"/>
            </w:tcBorders>
          </w:tcPr>
          <w:p w:rsidR="007116AF" w:rsidRPr="00AE6F39" w:rsidRDefault="007116AF" w:rsidP="007116AF">
            <w:pPr>
              <w:widowControl w:val="0"/>
              <w:autoSpaceDE w:val="0"/>
              <w:autoSpaceDN w:val="0"/>
              <w:adjustRightInd w:val="0"/>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7116AF" w:rsidRPr="00AE6F39" w:rsidTr="007116AF">
        <w:trPr>
          <w:trHeight w:val="150"/>
        </w:trPr>
        <w:tc>
          <w:tcPr>
            <w:tcW w:w="534" w:type="dxa"/>
          </w:tcPr>
          <w:p w:rsidR="007116AF" w:rsidRPr="00AE6F39" w:rsidRDefault="007116AF" w:rsidP="007116AF">
            <w:pPr>
              <w:rPr>
                <w:rFonts w:cs="Times New Roman"/>
                <w:sz w:val="20"/>
                <w:szCs w:val="20"/>
              </w:rPr>
            </w:pPr>
          </w:p>
        </w:tc>
        <w:tc>
          <w:tcPr>
            <w:tcW w:w="2409" w:type="dxa"/>
            <w:vMerge/>
          </w:tcPr>
          <w:p w:rsidR="007116AF" w:rsidRPr="00AE6F39" w:rsidRDefault="007116AF"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7116AF" w:rsidRPr="00AE6F39" w:rsidRDefault="007116AF" w:rsidP="00BA483D">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710)</w:t>
            </w:r>
          </w:p>
          <w:p w:rsidR="007116AF" w:rsidRPr="00AE6F39" w:rsidRDefault="007116AF" w:rsidP="00BA483D">
            <w:pPr>
              <w:pStyle w:val="a4"/>
              <w:jc w:val="both"/>
              <w:rPr>
                <w:rFonts w:ascii="Times New Roman" w:hAnsi="Times New Roman" w:cs="Times New Roman"/>
              </w:rPr>
            </w:pPr>
            <w:r w:rsidRPr="00AE6F39">
              <w:rPr>
                <w:rFonts w:ascii="Times New Roman" w:hAnsi="Times New Roman" w:cs="Times New Roman"/>
                <w:u w:val="single"/>
              </w:rPr>
              <w:t>Перечень основного оборудования, учебно-наглядных пособий:</w:t>
            </w:r>
          </w:p>
          <w:p w:rsidR="007116AF" w:rsidRPr="00AE6F39" w:rsidRDefault="007116AF" w:rsidP="00BA483D">
            <w:pPr>
              <w:jc w:val="both"/>
              <w:rPr>
                <w:rFonts w:cs="Times New Roman"/>
                <w:sz w:val="20"/>
                <w:szCs w:val="20"/>
              </w:rPr>
            </w:pPr>
            <w:r w:rsidRPr="00AE6F39">
              <w:rPr>
                <w:rFonts w:cs="Times New Roman"/>
                <w:sz w:val="20"/>
                <w:szCs w:val="20"/>
                <w:lang w:eastAsia="ru-RU"/>
              </w:rPr>
              <w:t xml:space="preserve"> </w:t>
            </w:r>
            <w:r w:rsidRPr="00AE6F39">
              <w:rPr>
                <w:rFonts w:cs="Times New Roman"/>
                <w:sz w:val="20"/>
                <w:szCs w:val="20"/>
              </w:rPr>
              <w:t>Доска аудиторная (1 шт</w:t>
            </w:r>
            <w:proofErr w:type="gramStart"/>
            <w:r w:rsidRPr="00AE6F39">
              <w:rPr>
                <w:rFonts w:cs="Times New Roman"/>
                <w:sz w:val="20"/>
                <w:szCs w:val="20"/>
              </w:rPr>
              <w:t>);  Комплект</w:t>
            </w:r>
            <w:proofErr w:type="gramEnd"/>
            <w:r w:rsidRPr="00AE6F39">
              <w:rPr>
                <w:rFonts w:cs="Times New Roman"/>
                <w:sz w:val="20"/>
                <w:szCs w:val="20"/>
              </w:rPr>
              <w:t xml:space="preserve"> аудиторной мебели (стол+2 стул ( 9 шт); Стол комрбютерный (1 шт).</w:t>
            </w:r>
          </w:p>
          <w:p w:rsidR="007116AF" w:rsidRPr="00AE6F39" w:rsidRDefault="007116AF" w:rsidP="00BA483D">
            <w:pPr>
              <w:jc w:val="both"/>
              <w:rPr>
                <w:rFonts w:eastAsia="Times New Roman" w:cs="Times New Roman"/>
                <w:sz w:val="20"/>
                <w:szCs w:val="20"/>
                <w:u w:val="single"/>
              </w:rPr>
            </w:pPr>
            <w:r w:rsidRPr="00AE6F39">
              <w:rPr>
                <w:rFonts w:eastAsia="Times New Roman" w:cs="Times New Roman"/>
                <w:sz w:val="20"/>
                <w:szCs w:val="20"/>
                <w:u w:val="single"/>
              </w:rPr>
              <w:t xml:space="preserve">Программное обеспечение: </w:t>
            </w:r>
          </w:p>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7116AF" w:rsidRPr="00AE6F39" w:rsidRDefault="007116AF"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7116AF" w:rsidRPr="00AE6F39" w:rsidTr="007116AF">
        <w:trPr>
          <w:trHeight w:val="150"/>
        </w:trPr>
        <w:tc>
          <w:tcPr>
            <w:tcW w:w="534" w:type="dxa"/>
          </w:tcPr>
          <w:p w:rsidR="007116AF" w:rsidRPr="00AE6F39" w:rsidRDefault="007116AF" w:rsidP="007116AF">
            <w:pPr>
              <w:rPr>
                <w:rFonts w:cs="Times New Roman"/>
                <w:sz w:val="20"/>
                <w:szCs w:val="20"/>
              </w:rPr>
            </w:pPr>
            <w:r w:rsidRPr="00AE6F39">
              <w:rPr>
                <w:rFonts w:cs="Times New Roman"/>
                <w:sz w:val="20"/>
                <w:szCs w:val="20"/>
              </w:rPr>
              <w:lastRenderedPageBreak/>
              <w:t>53</w:t>
            </w:r>
          </w:p>
        </w:tc>
        <w:tc>
          <w:tcPr>
            <w:tcW w:w="2409" w:type="dxa"/>
            <w:vMerge w:val="restart"/>
          </w:tcPr>
          <w:p w:rsidR="007116AF" w:rsidRPr="00AE6F39" w:rsidRDefault="007116AF"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Академическое письмо немецкого языка</w:t>
            </w:r>
          </w:p>
        </w:tc>
        <w:tc>
          <w:tcPr>
            <w:tcW w:w="7938" w:type="dxa"/>
            <w:tcBorders>
              <w:bottom w:val="outset" w:sz="6" w:space="0" w:color="auto"/>
            </w:tcBorders>
          </w:tcPr>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r w:rsidRPr="00AE6F39">
              <w:rPr>
                <w:rFonts w:eastAsia="Times New Roman" w:cs="Times New Roman"/>
                <w:color w:val="FF0000"/>
                <w:sz w:val="20"/>
                <w:szCs w:val="20"/>
              </w:rPr>
              <w:t xml:space="preserve"> </w:t>
            </w:r>
          </w:p>
          <w:p w:rsidR="007116AF" w:rsidRPr="00AE6F39" w:rsidRDefault="007116AF" w:rsidP="00BA483D">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tc>
        <w:tc>
          <w:tcPr>
            <w:tcW w:w="3402" w:type="dxa"/>
            <w:tcBorders>
              <w:bottom w:val="outset" w:sz="6" w:space="0" w:color="auto"/>
            </w:tcBorders>
          </w:tcPr>
          <w:p w:rsidR="007116AF" w:rsidRPr="00AE6F39" w:rsidRDefault="007116AF" w:rsidP="007116AF">
            <w:pPr>
              <w:widowControl w:val="0"/>
              <w:autoSpaceDE w:val="0"/>
              <w:autoSpaceDN w:val="0"/>
              <w:adjustRightInd w:val="0"/>
              <w:rPr>
                <w:rFonts w:cs="Times New Roman"/>
                <w:sz w:val="20"/>
                <w:szCs w:val="20"/>
              </w:rPr>
            </w:pPr>
            <w:r w:rsidRPr="00AE6F39">
              <w:rPr>
                <w:rFonts w:cs="Times New Roman"/>
                <w:sz w:val="20"/>
                <w:szCs w:val="20"/>
              </w:rPr>
              <w:t>677000, Республика Саха (Якутия), г. Якутск, ул. Белинского, д. 58</w:t>
            </w:r>
          </w:p>
        </w:tc>
      </w:tr>
      <w:tr w:rsidR="007116AF" w:rsidRPr="00AE6F39" w:rsidTr="007116AF">
        <w:trPr>
          <w:trHeight w:val="1055"/>
        </w:trPr>
        <w:tc>
          <w:tcPr>
            <w:tcW w:w="534" w:type="dxa"/>
          </w:tcPr>
          <w:p w:rsidR="007116AF" w:rsidRPr="00AE6F39" w:rsidRDefault="007116AF" w:rsidP="007116AF">
            <w:pPr>
              <w:rPr>
                <w:rFonts w:cs="Times New Roman"/>
                <w:sz w:val="20"/>
                <w:szCs w:val="20"/>
              </w:rPr>
            </w:pPr>
          </w:p>
        </w:tc>
        <w:tc>
          <w:tcPr>
            <w:tcW w:w="2409" w:type="dxa"/>
            <w:vMerge/>
          </w:tcPr>
          <w:p w:rsidR="007116AF" w:rsidRPr="00AE6F39" w:rsidRDefault="007116AF" w:rsidP="007116AF">
            <w:pPr>
              <w:widowControl w:val="0"/>
              <w:autoSpaceDE w:val="0"/>
              <w:autoSpaceDN w:val="0"/>
              <w:adjustRightInd w:val="0"/>
              <w:rPr>
                <w:rFonts w:cs="Times New Roman"/>
                <w:sz w:val="20"/>
                <w:szCs w:val="20"/>
                <w:lang w:eastAsia="ru-RU"/>
              </w:rPr>
            </w:pPr>
          </w:p>
        </w:tc>
        <w:tc>
          <w:tcPr>
            <w:tcW w:w="7938" w:type="dxa"/>
          </w:tcPr>
          <w:p w:rsidR="007116AF" w:rsidRPr="00AE6F39" w:rsidRDefault="007116AF" w:rsidP="00BA483D">
            <w:pPr>
              <w:pStyle w:val="a4"/>
              <w:jc w:val="both"/>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710)</w:t>
            </w:r>
          </w:p>
          <w:p w:rsidR="007116AF" w:rsidRPr="00AE6F39" w:rsidRDefault="007116AF" w:rsidP="00BA483D">
            <w:pPr>
              <w:pStyle w:val="a4"/>
              <w:jc w:val="both"/>
              <w:rPr>
                <w:rFonts w:ascii="Times New Roman" w:hAnsi="Times New Roman" w:cs="Times New Roman"/>
              </w:rPr>
            </w:pPr>
            <w:r w:rsidRPr="00AE6F39">
              <w:rPr>
                <w:rFonts w:ascii="Times New Roman" w:hAnsi="Times New Roman" w:cs="Times New Roman"/>
                <w:u w:val="single"/>
              </w:rPr>
              <w:t>Перечень основного оборудования, учебно-наглядных пособий:</w:t>
            </w:r>
          </w:p>
          <w:p w:rsidR="007116AF" w:rsidRPr="00AE6F39" w:rsidRDefault="007116AF" w:rsidP="00BA483D">
            <w:pPr>
              <w:jc w:val="both"/>
              <w:rPr>
                <w:rFonts w:cs="Times New Roman"/>
                <w:sz w:val="20"/>
                <w:szCs w:val="20"/>
              </w:rPr>
            </w:pPr>
            <w:r w:rsidRPr="00AE6F39">
              <w:rPr>
                <w:rFonts w:cs="Times New Roman"/>
                <w:sz w:val="20"/>
                <w:szCs w:val="20"/>
                <w:lang w:eastAsia="ru-RU"/>
              </w:rPr>
              <w:t xml:space="preserve"> </w:t>
            </w:r>
            <w:r w:rsidRPr="00AE6F39">
              <w:rPr>
                <w:rFonts w:cs="Times New Roman"/>
                <w:sz w:val="20"/>
                <w:szCs w:val="20"/>
              </w:rPr>
              <w:t>Доска аудиторная (1 шт</w:t>
            </w:r>
            <w:proofErr w:type="gramStart"/>
            <w:r w:rsidRPr="00AE6F39">
              <w:rPr>
                <w:rFonts w:cs="Times New Roman"/>
                <w:sz w:val="20"/>
                <w:szCs w:val="20"/>
              </w:rPr>
              <w:t>);  Комплект</w:t>
            </w:r>
            <w:proofErr w:type="gramEnd"/>
            <w:r w:rsidRPr="00AE6F39">
              <w:rPr>
                <w:rFonts w:cs="Times New Roman"/>
                <w:sz w:val="20"/>
                <w:szCs w:val="20"/>
              </w:rPr>
              <w:t xml:space="preserve"> аудиторной мебели (стол+2 стул ( 9 шт); Стол комрбютерный (1 шт).</w:t>
            </w:r>
          </w:p>
          <w:p w:rsidR="007116AF" w:rsidRPr="00AE6F39" w:rsidRDefault="007116AF" w:rsidP="00BA483D">
            <w:pPr>
              <w:jc w:val="both"/>
              <w:rPr>
                <w:rFonts w:eastAsia="Times New Roman" w:cs="Times New Roman"/>
                <w:sz w:val="20"/>
                <w:szCs w:val="20"/>
                <w:u w:val="single"/>
              </w:rPr>
            </w:pPr>
            <w:r w:rsidRPr="00AE6F39">
              <w:rPr>
                <w:rFonts w:eastAsia="Times New Roman" w:cs="Times New Roman"/>
                <w:sz w:val="20"/>
                <w:szCs w:val="20"/>
                <w:u w:val="single"/>
              </w:rPr>
              <w:t xml:space="preserve">Программное обеспечение: </w:t>
            </w:r>
          </w:p>
          <w:p w:rsidR="007116AF" w:rsidRPr="00AE6F39" w:rsidRDefault="007116AF" w:rsidP="00BA483D">
            <w:pPr>
              <w:jc w:val="both"/>
              <w:rPr>
                <w:rFonts w:eastAsia="Times New Roman" w:cs="Times New Roman"/>
                <w:sz w:val="20"/>
                <w:szCs w:val="20"/>
              </w:rPr>
            </w:pPr>
            <w:r w:rsidRPr="00AE6F39">
              <w:rPr>
                <w:rFonts w:eastAsia="Times New Roman"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w:t>
            </w:r>
            <w:r w:rsidRPr="00AE6F39">
              <w:rPr>
                <w:rFonts w:eastAsia="Times New Roman" w:cs="Times New Roman"/>
                <w:sz w:val="20"/>
                <w:szCs w:val="20"/>
              </w:rPr>
              <w:lastRenderedPageBreak/>
              <w:t>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w:t>
            </w:r>
          </w:p>
        </w:tc>
        <w:tc>
          <w:tcPr>
            <w:tcW w:w="3402" w:type="dxa"/>
          </w:tcPr>
          <w:p w:rsidR="007116AF" w:rsidRPr="00AE6F39" w:rsidRDefault="007116AF"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5A26C7" w:rsidRPr="00AE6F39" w:rsidTr="007116AF">
        <w:trPr>
          <w:trHeight w:val="1055"/>
        </w:trPr>
        <w:tc>
          <w:tcPr>
            <w:tcW w:w="534" w:type="dxa"/>
            <w:vMerge w:val="restart"/>
          </w:tcPr>
          <w:p w:rsidR="005A26C7" w:rsidRPr="00AE6F39" w:rsidRDefault="005A26C7" w:rsidP="007116AF">
            <w:pPr>
              <w:rPr>
                <w:rFonts w:cs="Times New Roman"/>
                <w:sz w:val="20"/>
                <w:szCs w:val="20"/>
              </w:rPr>
            </w:pPr>
            <w:r w:rsidRPr="00AE6F39">
              <w:rPr>
                <w:rFonts w:cs="Times New Roman"/>
                <w:sz w:val="20"/>
                <w:szCs w:val="20"/>
              </w:rPr>
              <w:lastRenderedPageBreak/>
              <w:t>54</w:t>
            </w:r>
          </w:p>
        </w:tc>
        <w:tc>
          <w:tcPr>
            <w:tcW w:w="2409" w:type="dxa"/>
            <w:vMerge w:val="restart"/>
          </w:tcPr>
          <w:p w:rsidR="005A26C7" w:rsidRPr="00AE6F39" w:rsidRDefault="005A26C7"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Аудирование и интерпретация англоязычных текстов СМИ</w:t>
            </w: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rPr>
          <w:trHeight w:val="502"/>
        </w:trPr>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Стол ученический (8 шт); Стул ученический (6 шт); Доска аудиторная (1 шт); Стол компьютерный (7 шт); </w:t>
            </w:r>
            <w:proofErr w:type="gramStart"/>
            <w:r w:rsidRPr="00AE6F39">
              <w:rPr>
                <w:rFonts w:eastAsia="Times New Roman" w:cs="Times New Roman"/>
                <w:sz w:val="20"/>
                <w:szCs w:val="20"/>
              </w:rPr>
              <w:t>Стулья  ученические</w:t>
            </w:r>
            <w:proofErr w:type="gramEnd"/>
            <w:r w:rsidRPr="00AE6F39">
              <w:rPr>
                <w:rFonts w:eastAsia="Times New Roman" w:cs="Times New Roman"/>
                <w:sz w:val="20"/>
                <w:szCs w:val="20"/>
              </w:rPr>
              <w:t xml:space="preserve"> (18); Проектор Panasonic (1 шт); Экран  Draper (1 шт).</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w:t>
            </w:r>
            <w:r w:rsidRPr="00AE6F39">
              <w:rPr>
                <w:rFonts w:eastAsia="Times New Roman" w:cs="Times New Roman"/>
                <w:sz w:val="20"/>
                <w:szCs w:val="20"/>
              </w:rPr>
              <w:lastRenderedPageBreak/>
              <w:t>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5A26C7" w:rsidRPr="00AE6F39" w:rsidRDefault="005A26C7"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5A26C7" w:rsidRPr="00AE6F39" w:rsidTr="007116AF">
        <w:trPr>
          <w:trHeight w:val="615"/>
        </w:trPr>
        <w:tc>
          <w:tcPr>
            <w:tcW w:w="534" w:type="dxa"/>
            <w:vMerge w:val="restart"/>
          </w:tcPr>
          <w:p w:rsidR="005A26C7" w:rsidRPr="00AE6F39" w:rsidRDefault="005A26C7" w:rsidP="007116AF">
            <w:pPr>
              <w:rPr>
                <w:rFonts w:cs="Times New Roman"/>
                <w:sz w:val="20"/>
                <w:szCs w:val="20"/>
              </w:rPr>
            </w:pPr>
            <w:r w:rsidRPr="00AE6F39">
              <w:rPr>
                <w:rFonts w:cs="Times New Roman"/>
                <w:sz w:val="20"/>
                <w:szCs w:val="20"/>
              </w:rPr>
              <w:lastRenderedPageBreak/>
              <w:t>55</w:t>
            </w:r>
          </w:p>
        </w:tc>
        <w:tc>
          <w:tcPr>
            <w:tcW w:w="2409" w:type="dxa"/>
            <w:vMerge w:val="restart"/>
          </w:tcPr>
          <w:p w:rsidR="005A26C7" w:rsidRPr="00AE6F39" w:rsidRDefault="005A26C7"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Англоязычная пресса</w:t>
            </w: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rPr>
          <w:trHeight w:val="332"/>
        </w:trPr>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707)</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lastRenderedPageBreak/>
              <w:t xml:space="preserve">Стол ученический (8 шт); Стул ученический (6 шт); Доска аудиторная (1 шт); Стол компьютерный (7 шт); </w:t>
            </w:r>
            <w:proofErr w:type="gramStart"/>
            <w:r w:rsidRPr="00AE6F39">
              <w:rPr>
                <w:rFonts w:eastAsia="Times New Roman" w:cs="Times New Roman"/>
                <w:sz w:val="20"/>
                <w:szCs w:val="20"/>
              </w:rPr>
              <w:t>Стулья  ученические</w:t>
            </w:r>
            <w:proofErr w:type="gramEnd"/>
            <w:r w:rsidRPr="00AE6F39">
              <w:rPr>
                <w:rFonts w:eastAsia="Times New Roman" w:cs="Times New Roman"/>
                <w:sz w:val="20"/>
                <w:szCs w:val="20"/>
              </w:rPr>
              <w:t xml:space="preserve"> (18); Проектор Panasonic (1 шт); Экран  Draper (1 шт).</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5A26C7" w:rsidRPr="00AE6F39" w:rsidRDefault="005A26C7"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5A26C7" w:rsidRPr="00AE6F39" w:rsidTr="007116AF">
        <w:trPr>
          <w:trHeight w:val="332"/>
        </w:trPr>
        <w:tc>
          <w:tcPr>
            <w:tcW w:w="534" w:type="dxa"/>
            <w:vMerge w:val="restart"/>
          </w:tcPr>
          <w:p w:rsidR="005A26C7" w:rsidRPr="00AE6F39" w:rsidRDefault="005A26C7" w:rsidP="007116AF">
            <w:pPr>
              <w:rPr>
                <w:rFonts w:cs="Times New Roman"/>
                <w:sz w:val="20"/>
                <w:szCs w:val="20"/>
              </w:rPr>
            </w:pPr>
            <w:r w:rsidRPr="00AE6F39">
              <w:rPr>
                <w:rFonts w:cs="Times New Roman"/>
                <w:sz w:val="20"/>
                <w:szCs w:val="20"/>
              </w:rPr>
              <w:lastRenderedPageBreak/>
              <w:t>56</w:t>
            </w:r>
          </w:p>
        </w:tc>
        <w:tc>
          <w:tcPr>
            <w:tcW w:w="2409" w:type="dxa"/>
            <w:vMerge w:val="restart"/>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Аудирование и интерпретация немецкоязычных текстов СМИ</w:t>
            </w:r>
          </w:p>
        </w:tc>
        <w:tc>
          <w:tcPr>
            <w:tcW w:w="7938" w:type="dxa"/>
          </w:tcPr>
          <w:p w:rsidR="005A26C7" w:rsidRPr="00AE6F39" w:rsidRDefault="005A26C7" w:rsidP="005A26C7">
            <w:pPr>
              <w:widowControl w:val="0"/>
              <w:autoSpaceDE w:val="0"/>
              <w:autoSpaceDN w:val="0"/>
              <w:adjustRightInd w:val="0"/>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AE6F39">
              <w:rPr>
                <w:rFonts w:eastAsia="Times New Roman" w:cs="Times New Roman"/>
                <w:color w:val="000000" w:themeColor="text1"/>
                <w:sz w:val="20"/>
                <w:szCs w:val="20"/>
              </w:rPr>
              <w:t xml:space="preserve">аттестации </w:t>
            </w:r>
            <w:r w:rsidRPr="00AE6F39">
              <w:rPr>
                <w:rFonts w:cs="Times New Roman"/>
                <w:color w:val="000000" w:themeColor="text1"/>
                <w:sz w:val="20"/>
                <w:szCs w:val="20"/>
                <w:lang w:eastAsia="ru-RU"/>
              </w:rPr>
              <w:t xml:space="preserve">(ауд. </w:t>
            </w:r>
            <w:r w:rsidRPr="00AE6F39">
              <w:rPr>
                <w:rFonts w:eastAsia="Times New Roman" w:cs="Times New Roman"/>
                <w:color w:val="000000" w:themeColor="text1"/>
                <w:sz w:val="20"/>
                <w:szCs w:val="20"/>
              </w:rPr>
              <w:t>№</w:t>
            </w:r>
            <w:r w:rsidRPr="00AE6F39">
              <w:rPr>
                <w:rFonts w:eastAsia="Times New Roman" w:cs="Times New Roman"/>
                <w:sz w:val="20"/>
                <w:szCs w:val="20"/>
              </w:rPr>
              <w:t xml:space="preserve"> 819) </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5A26C7" w:rsidRPr="00AE6F39" w:rsidRDefault="005A26C7" w:rsidP="005A26C7">
            <w:pPr>
              <w:widowControl w:val="0"/>
              <w:autoSpaceDE w:val="0"/>
              <w:autoSpaceDN w:val="0"/>
              <w:adjustRightInd w:val="0"/>
              <w:jc w:val="both"/>
              <w:rPr>
                <w:rFonts w:cs="Times New Roman"/>
                <w:sz w:val="20"/>
                <w:szCs w:val="20"/>
              </w:rPr>
            </w:pPr>
            <w:r w:rsidRPr="00AE6F39">
              <w:rPr>
                <w:rFonts w:cs="Times New Roman"/>
                <w:sz w:val="20"/>
                <w:szCs w:val="20"/>
              </w:rPr>
              <w:t xml:space="preserve">Доска аудит.3-ств. (1 шт.), Экран настенный 200 х 200см. Профи, тип полотна MW (1 шт.), Магнитно-маркерная доска </w:t>
            </w:r>
            <w:r w:rsidRPr="00AE6F39">
              <w:rPr>
                <w:rFonts w:cs="Times New Roman"/>
                <w:sz w:val="20"/>
                <w:szCs w:val="20"/>
                <w:lang w:val="en-US"/>
              </w:rPr>
              <w:t>Smit</w:t>
            </w:r>
            <w:r w:rsidRPr="00AE6F39">
              <w:rPr>
                <w:rFonts w:cs="Times New Roman"/>
                <w:sz w:val="20"/>
                <w:szCs w:val="20"/>
              </w:rPr>
              <w:t xml:space="preserve"> 9 (1 шт.), Комплект аудиторный (стол + 2 стула) (1 шт.), Шкаф для документов01B3 со стеклянной дверцей (1 шт.), Стенд с фото (1 шт.).</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rPr>
          <w:trHeight w:val="332"/>
        </w:trPr>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719)</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lastRenderedPageBreak/>
              <w:t xml:space="preserve">Перечень основного оборудования, учебно-наглядных пособий: </w:t>
            </w:r>
          </w:p>
          <w:p w:rsidR="005A26C7" w:rsidRPr="00AE6F39" w:rsidRDefault="005A26C7" w:rsidP="005A26C7">
            <w:pPr>
              <w:widowControl w:val="0"/>
              <w:autoSpaceDE w:val="0"/>
              <w:autoSpaceDN w:val="0"/>
              <w:adjustRightInd w:val="0"/>
              <w:jc w:val="both"/>
              <w:rPr>
                <w:rFonts w:eastAsia="Times New Roman" w:cs="Times New Roman"/>
                <w:sz w:val="20"/>
                <w:szCs w:val="20"/>
              </w:rPr>
            </w:pPr>
            <w:r w:rsidRPr="00AE6F39">
              <w:rPr>
                <w:rFonts w:eastAsia="Times New Roman" w:cs="Times New Roman"/>
                <w:sz w:val="20"/>
                <w:szCs w:val="20"/>
              </w:rPr>
              <w:t>Проектор EPSON (1 шт.); Комплекс лингафонный на 15 пользователей (1 шт.); Компьютер преподавателя Intel Core (1 шт.); Монитор Samsung (2 шт.); IP-камера для ВКС (1 шт.); Компьютер Flextron для ВКС (1 шт.); Плазменная модель Panasonic (1 шт.); Система интерактивного опроса Turning Point на 15 пользователей (1 шт.); Стол аудиторный (10 шт.); Стул (20 шт.); Стол компьютерный (1 шт.); Доска магнитно-маркерная (1 шт.)</w:t>
            </w:r>
          </w:p>
          <w:p w:rsidR="005A26C7" w:rsidRPr="00AE6F39" w:rsidRDefault="005A26C7" w:rsidP="005A26C7">
            <w:pPr>
              <w:widowControl w:val="0"/>
              <w:autoSpaceDE w:val="0"/>
              <w:autoSpaceDN w:val="0"/>
              <w:adjustRightInd w:val="0"/>
              <w:jc w:val="both"/>
              <w:rPr>
                <w:rFonts w:cs="Times New Roman"/>
                <w:sz w:val="20"/>
                <w:szCs w:val="20"/>
                <w:u w:val="single"/>
                <w:lang w:eastAsia="ru-RU"/>
              </w:rPr>
            </w:pPr>
            <w:r w:rsidRPr="00AE6F39">
              <w:rPr>
                <w:rFonts w:eastAsia="Times New Roman" w:cs="Times New Roman"/>
                <w:sz w:val="20"/>
                <w:szCs w:val="20"/>
              </w:rPr>
              <w:t xml:space="preserve"> </w:t>
            </w:r>
            <w:r w:rsidRPr="00AE6F39">
              <w:rPr>
                <w:rFonts w:cs="Times New Roman"/>
                <w:sz w:val="20"/>
                <w:szCs w:val="20"/>
                <w:u w:val="single"/>
                <w:lang w:eastAsia="ru-RU"/>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5A26C7" w:rsidRPr="00AE6F39" w:rsidRDefault="005A26C7"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5A26C7" w:rsidRPr="00AE6F39" w:rsidTr="007116AF">
        <w:trPr>
          <w:trHeight w:val="629"/>
        </w:trPr>
        <w:tc>
          <w:tcPr>
            <w:tcW w:w="534" w:type="dxa"/>
            <w:vMerge w:val="restart"/>
          </w:tcPr>
          <w:p w:rsidR="005A26C7" w:rsidRPr="00AE6F39" w:rsidRDefault="005A26C7" w:rsidP="007116AF">
            <w:pPr>
              <w:rPr>
                <w:rFonts w:cs="Times New Roman"/>
                <w:sz w:val="20"/>
                <w:szCs w:val="20"/>
              </w:rPr>
            </w:pPr>
            <w:r w:rsidRPr="00AE6F39">
              <w:rPr>
                <w:rFonts w:cs="Times New Roman"/>
                <w:sz w:val="20"/>
                <w:szCs w:val="20"/>
              </w:rPr>
              <w:lastRenderedPageBreak/>
              <w:t>57</w:t>
            </w:r>
          </w:p>
        </w:tc>
        <w:tc>
          <w:tcPr>
            <w:tcW w:w="2409" w:type="dxa"/>
            <w:vMerge w:val="restart"/>
          </w:tcPr>
          <w:p w:rsidR="005A26C7" w:rsidRPr="00AE6F39" w:rsidRDefault="005A26C7"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Немецкоязычная пресса</w:t>
            </w:r>
          </w:p>
        </w:tc>
        <w:tc>
          <w:tcPr>
            <w:tcW w:w="7938" w:type="dxa"/>
          </w:tcPr>
          <w:p w:rsidR="005A26C7" w:rsidRPr="00AE6F39" w:rsidRDefault="005A26C7" w:rsidP="005A26C7">
            <w:pPr>
              <w:widowControl w:val="0"/>
              <w:autoSpaceDE w:val="0"/>
              <w:autoSpaceDN w:val="0"/>
              <w:adjustRightInd w:val="0"/>
              <w:jc w:val="both"/>
              <w:rPr>
                <w:rFonts w:eastAsia="Times New Roman" w:cs="Times New Roman"/>
                <w:sz w:val="20"/>
                <w:szCs w:val="20"/>
              </w:rPr>
            </w:pPr>
            <w:r w:rsidRPr="00AE6F39">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AE6F39">
              <w:rPr>
                <w:rFonts w:eastAsia="Times New Roman" w:cs="Times New Roman"/>
                <w:color w:val="000000" w:themeColor="text1"/>
                <w:sz w:val="20"/>
                <w:szCs w:val="20"/>
              </w:rPr>
              <w:t xml:space="preserve">аттестации </w:t>
            </w:r>
            <w:r w:rsidRPr="00AE6F39">
              <w:rPr>
                <w:rFonts w:cs="Times New Roman"/>
                <w:color w:val="000000" w:themeColor="text1"/>
                <w:sz w:val="20"/>
                <w:szCs w:val="20"/>
                <w:lang w:eastAsia="ru-RU"/>
              </w:rPr>
              <w:t xml:space="preserve">(ауд. </w:t>
            </w:r>
            <w:r w:rsidRPr="00AE6F39">
              <w:rPr>
                <w:rFonts w:eastAsia="Times New Roman" w:cs="Times New Roman"/>
                <w:color w:val="000000" w:themeColor="text1"/>
                <w:sz w:val="20"/>
                <w:szCs w:val="20"/>
              </w:rPr>
              <w:t>№</w:t>
            </w:r>
            <w:r w:rsidRPr="00AE6F39">
              <w:rPr>
                <w:rFonts w:eastAsia="Times New Roman" w:cs="Times New Roman"/>
                <w:sz w:val="20"/>
                <w:szCs w:val="20"/>
              </w:rPr>
              <w:t xml:space="preserve"> 819) </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5A26C7" w:rsidRPr="00AE6F39" w:rsidRDefault="005A26C7" w:rsidP="005A26C7">
            <w:pPr>
              <w:widowControl w:val="0"/>
              <w:autoSpaceDE w:val="0"/>
              <w:autoSpaceDN w:val="0"/>
              <w:adjustRightInd w:val="0"/>
              <w:jc w:val="both"/>
              <w:rPr>
                <w:rFonts w:cs="Times New Roman"/>
                <w:sz w:val="20"/>
                <w:szCs w:val="20"/>
              </w:rPr>
            </w:pPr>
            <w:r w:rsidRPr="00AE6F39">
              <w:rPr>
                <w:rFonts w:cs="Times New Roman"/>
                <w:sz w:val="20"/>
                <w:szCs w:val="20"/>
              </w:rPr>
              <w:t xml:space="preserve">Доска аудит.3-ств. (1 шт.), Экран настенный 200 х 200см. Профи, тип полотна MW (1 шт.), Магнитно-маркерная доска </w:t>
            </w:r>
            <w:r w:rsidRPr="00AE6F39">
              <w:rPr>
                <w:rFonts w:cs="Times New Roman"/>
                <w:sz w:val="20"/>
                <w:szCs w:val="20"/>
                <w:lang w:val="en-US"/>
              </w:rPr>
              <w:t>Smit</w:t>
            </w:r>
            <w:r w:rsidRPr="00AE6F39">
              <w:rPr>
                <w:rFonts w:cs="Times New Roman"/>
                <w:sz w:val="20"/>
                <w:szCs w:val="20"/>
              </w:rPr>
              <w:t xml:space="preserve"> 9 (1 шт.), Комплект аудиторный (стол + 2 стула) (1 шт.), Шкаф для документов01B3 со стеклянной дверцей (1 шт.), Стенд с фото (1 шт.).</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cs="Times New Roman"/>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719)</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widowControl w:val="0"/>
              <w:autoSpaceDE w:val="0"/>
              <w:autoSpaceDN w:val="0"/>
              <w:adjustRightInd w:val="0"/>
              <w:jc w:val="both"/>
              <w:rPr>
                <w:rFonts w:eastAsia="Times New Roman" w:cs="Times New Roman"/>
                <w:sz w:val="20"/>
                <w:szCs w:val="20"/>
              </w:rPr>
            </w:pPr>
            <w:r w:rsidRPr="00AE6F39">
              <w:rPr>
                <w:rFonts w:eastAsia="Times New Roman" w:cs="Times New Roman"/>
                <w:sz w:val="20"/>
                <w:szCs w:val="20"/>
              </w:rPr>
              <w:t>Проектор EPSON (1 шт.); Комплекс лингафонный на 15 пользователей (1 шт.); Компьютер преподавателя Intel Core (1 шт.); Монитор Samsung (2 шт.); IP-камера для ВКС (1 шт.); Компьютер Flextron для ВКС (1 шт.); Плазменная модель Panasonic (1 шт.); Система интерактивного опроса Turning Point на 15 пользователей (1 шт.); Стол аудиторный (10 шт.); Стул (20 шт.); Стол компьютерный (1 шт.); Доска магнитно-маркерная (1 шт.)</w:t>
            </w:r>
          </w:p>
          <w:p w:rsidR="005A26C7" w:rsidRPr="00AE6F39" w:rsidRDefault="005A26C7" w:rsidP="005A26C7">
            <w:pPr>
              <w:widowControl w:val="0"/>
              <w:autoSpaceDE w:val="0"/>
              <w:autoSpaceDN w:val="0"/>
              <w:adjustRightInd w:val="0"/>
              <w:jc w:val="both"/>
              <w:rPr>
                <w:rFonts w:cs="Times New Roman"/>
                <w:sz w:val="20"/>
                <w:szCs w:val="20"/>
                <w:u w:val="single"/>
                <w:lang w:eastAsia="ru-RU"/>
              </w:rPr>
            </w:pPr>
            <w:r w:rsidRPr="00AE6F39">
              <w:rPr>
                <w:rFonts w:eastAsia="Times New Roman" w:cs="Times New Roman"/>
                <w:sz w:val="20"/>
                <w:szCs w:val="20"/>
              </w:rPr>
              <w:t xml:space="preserve"> </w:t>
            </w:r>
            <w:r w:rsidRPr="00AE6F39">
              <w:rPr>
                <w:rFonts w:cs="Times New Roman"/>
                <w:sz w:val="20"/>
                <w:szCs w:val="20"/>
                <w:u w:val="single"/>
                <w:lang w:eastAsia="ru-RU"/>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c>
          <w:tcPr>
            <w:tcW w:w="534" w:type="dxa"/>
          </w:tcPr>
          <w:p w:rsidR="005A26C7" w:rsidRPr="00AE6F39" w:rsidRDefault="005A26C7" w:rsidP="007116AF">
            <w:pPr>
              <w:rPr>
                <w:rFonts w:cs="Times New Roman"/>
                <w:sz w:val="20"/>
                <w:szCs w:val="20"/>
              </w:rPr>
            </w:pPr>
            <w:r w:rsidRPr="00AE6F39">
              <w:rPr>
                <w:rFonts w:cs="Times New Roman"/>
                <w:sz w:val="20"/>
                <w:szCs w:val="20"/>
              </w:rPr>
              <w:lastRenderedPageBreak/>
              <w:t>58</w:t>
            </w:r>
          </w:p>
        </w:tc>
        <w:tc>
          <w:tcPr>
            <w:tcW w:w="2409" w:type="dxa"/>
          </w:tcPr>
          <w:p w:rsidR="005A26C7" w:rsidRPr="00AE6F39" w:rsidRDefault="005A26C7"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Организация внеклассной работы по иностранному языку</w:t>
            </w:r>
          </w:p>
        </w:tc>
        <w:tc>
          <w:tcPr>
            <w:tcW w:w="7938" w:type="dxa"/>
            <w:vAlign w:val="center"/>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lastRenderedPageBreak/>
              <w:t>Перечень основного оборудования, учебно-наглядных пособий:</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Доска </w:t>
            </w:r>
            <w:proofErr w:type="gramStart"/>
            <w:r w:rsidRPr="00AE6F39">
              <w:rPr>
                <w:rFonts w:eastAsia="Times New Roman" w:cs="Times New Roman"/>
                <w:sz w:val="20"/>
                <w:szCs w:val="20"/>
              </w:rPr>
              <w:t>( 1</w:t>
            </w:r>
            <w:proofErr w:type="gramEnd"/>
            <w:r w:rsidRPr="00AE6F39">
              <w:rPr>
                <w:rFonts w:eastAsia="Times New Roman" w:cs="Times New Roman"/>
                <w:sz w:val="20"/>
                <w:szCs w:val="20"/>
              </w:rPr>
              <w:t xml:space="preserve"> шт); Комплект аудиторной мебели (стол+2 стула) (2 шт); Комплект аудиторной мебели (стол+2 стула) (6 шт); Стенд 1х1,2м (2 шт).</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5A26C7" w:rsidRPr="00AE6F39" w:rsidRDefault="005A26C7" w:rsidP="007116AF">
            <w:pPr>
              <w:widowControl w:val="0"/>
              <w:autoSpaceDE w:val="0"/>
              <w:autoSpaceDN w:val="0"/>
              <w:adjustRightInd w:val="0"/>
              <w:rPr>
                <w:rFonts w:cs="Times New Roman"/>
                <w:color w:val="FF0000"/>
                <w:sz w:val="20"/>
                <w:szCs w:val="20"/>
              </w:rPr>
            </w:pPr>
            <w:r w:rsidRPr="00AE6F39">
              <w:rPr>
                <w:rFonts w:cs="Times New Roman"/>
                <w:sz w:val="20"/>
                <w:szCs w:val="20"/>
              </w:rPr>
              <w:lastRenderedPageBreak/>
              <w:t>677000, Республика Саха (Якутия), г. Якутск, ул. Белинского, д. 58</w:t>
            </w:r>
          </w:p>
        </w:tc>
      </w:tr>
      <w:tr w:rsidR="005A26C7" w:rsidRPr="00AE6F39" w:rsidTr="007116AF">
        <w:tc>
          <w:tcPr>
            <w:tcW w:w="534" w:type="dxa"/>
          </w:tcPr>
          <w:p w:rsidR="005A26C7" w:rsidRPr="00AE6F39" w:rsidRDefault="005A26C7" w:rsidP="007116AF">
            <w:pPr>
              <w:rPr>
                <w:rFonts w:cs="Times New Roman"/>
                <w:sz w:val="20"/>
                <w:szCs w:val="20"/>
              </w:rPr>
            </w:pPr>
            <w:r w:rsidRPr="00AE6F39">
              <w:rPr>
                <w:rFonts w:cs="Times New Roman"/>
                <w:sz w:val="20"/>
                <w:szCs w:val="20"/>
              </w:rPr>
              <w:lastRenderedPageBreak/>
              <w:t>59</w:t>
            </w:r>
          </w:p>
        </w:tc>
        <w:tc>
          <w:tcPr>
            <w:tcW w:w="2409" w:type="dxa"/>
          </w:tcPr>
          <w:p w:rsidR="005A26C7" w:rsidRPr="00AE6F39" w:rsidRDefault="005A26C7"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Творческие конкурсы по иностранным языкам</w:t>
            </w:r>
          </w:p>
        </w:tc>
        <w:tc>
          <w:tcPr>
            <w:tcW w:w="7938" w:type="dxa"/>
            <w:vAlign w:val="center"/>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715)</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Доска </w:t>
            </w:r>
            <w:proofErr w:type="gramStart"/>
            <w:r w:rsidRPr="00AE6F39">
              <w:rPr>
                <w:rFonts w:eastAsia="Times New Roman" w:cs="Times New Roman"/>
                <w:sz w:val="20"/>
                <w:szCs w:val="20"/>
              </w:rPr>
              <w:t>( 1</w:t>
            </w:r>
            <w:proofErr w:type="gramEnd"/>
            <w:r w:rsidRPr="00AE6F39">
              <w:rPr>
                <w:rFonts w:eastAsia="Times New Roman" w:cs="Times New Roman"/>
                <w:sz w:val="20"/>
                <w:szCs w:val="20"/>
              </w:rPr>
              <w:t xml:space="preserve"> шт); Комплект аудиторной мебели (стол+2 стула) (2 шт); Комплект аудиторной </w:t>
            </w:r>
            <w:r w:rsidRPr="00AE6F39">
              <w:rPr>
                <w:rFonts w:eastAsia="Times New Roman" w:cs="Times New Roman"/>
                <w:sz w:val="20"/>
                <w:szCs w:val="20"/>
              </w:rPr>
              <w:lastRenderedPageBreak/>
              <w:t>мебели (стол+2 стула) (6 шт); Стенд 1х1,2м (2 шт).</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(договор на передачу прав № 2019.163059 (Лицензионное соглашение)) от 16.05.2019 г. с ООО «Системы плюс» на предоставление права использования программ ЭВМ: Лицензионное антивирусное программное обеспечение Dr.Web Enterprise Security Suite; Программное обеспечение «Dr.Web для бизнеса сертифицированный», сертифицированный ФСТЭК комплект для установки. Срок действия документа: 1 год). 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 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tc>
        <w:tc>
          <w:tcPr>
            <w:tcW w:w="3402" w:type="dxa"/>
          </w:tcPr>
          <w:p w:rsidR="005A26C7" w:rsidRPr="00AE6F39" w:rsidRDefault="005A26C7" w:rsidP="007116AF">
            <w:pPr>
              <w:widowControl w:val="0"/>
              <w:autoSpaceDE w:val="0"/>
              <w:autoSpaceDN w:val="0"/>
              <w:adjustRightInd w:val="0"/>
              <w:rPr>
                <w:rFonts w:cs="Times New Roman"/>
                <w:color w:val="FF0000"/>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c>
          <w:tcPr>
            <w:tcW w:w="534" w:type="dxa"/>
            <w:vMerge w:val="restart"/>
          </w:tcPr>
          <w:p w:rsidR="001129CC" w:rsidRPr="00AE6F39" w:rsidRDefault="001129CC" w:rsidP="007116AF">
            <w:pPr>
              <w:rPr>
                <w:rFonts w:cs="Times New Roman"/>
                <w:sz w:val="20"/>
                <w:szCs w:val="20"/>
              </w:rPr>
            </w:pPr>
            <w:r w:rsidRPr="00AE6F39">
              <w:rPr>
                <w:rFonts w:cs="Times New Roman"/>
                <w:sz w:val="20"/>
                <w:szCs w:val="20"/>
              </w:rPr>
              <w:lastRenderedPageBreak/>
              <w:t>60</w:t>
            </w:r>
          </w:p>
        </w:tc>
        <w:tc>
          <w:tcPr>
            <w:tcW w:w="2409" w:type="dxa"/>
            <w:vMerge w:val="restart"/>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Техники понимания и интерпретации литературных текстов (практический курс на материале современной британской литературы)</w:t>
            </w:r>
          </w:p>
        </w:tc>
        <w:tc>
          <w:tcPr>
            <w:tcW w:w="7938" w:type="dxa"/>
          </w:tcPr>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701)</w:t>
            </w:r>
          </w:p>
          <w:p w:rsidR="001129CC" w:rsidRPr="00AE6F39" w:rsidRDefault="001129CC"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 xml:space="preserve">Ноутбук </w:t>
            </w:r>
            <w:r w:rsidRPr="00AE6F39">
              <w:rPr>
                <w:rFonts w:eastAsia="Times New Roman" w:cs="Times New Roman"/>
                <w:sz w:val="20"/>
                <w:szCs w:val="20"/>
                <w:lang w:val="en-US"/>
              </w:rPr>
              <w:t>Asus</w:t>
            </w:r>
            <w:r w:rsidRPr="00AE6F39">
              <w:rPr>
                <w:rFonts w:eastAsia="Times New Roman" w:cs="Times New Roman"/>
                <w:sz w:val="20"/>
                <w:szCs w:val="20"/>
              </w:rPr>
              <w:t xml:space="preserve"> (4 шт.); Проектор Acer (1 шт.); Комплект аудиторной мебели (стол+2 стула) (6 шт.); Стол угловой (1 шт.); Кресло офисное (1 шт.); Шкаф для документов (1 шт.); Доска аудиторная (1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1129CC" w:rsidRPr="00AE6F39" w:rsidRDefault="001129CC"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Доска аудиторная ( 1 шт); Экран настенный (1 шт); Магнитная маркерная доска Smit 9 (1 шт); Стол ученический (16 шт); Стул ученический  (32 шт); Шкаф для документов (2 шт); Стенд с фото (1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p>
          <w:p w:rsidR="001129CC" w:rsidRPr="00AE6F39" w:rsidRDefault="001129CC"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5A26C7">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rPr>
          <w:trHeight w:val="350"/>
        </w:trPr>
        <w:tc>
          <w:tcPr>
            <w:tcW w:w="534" w:type="dxa"/>
            <w:vMerge w:val="restart"/>
          </w:tcPr>
          <w:p w:rsidR="005A26C7" w:rsidRPr="00AE6F39" w:rsidRDefault="005A26C7" w:rsidP="007116AF">
            <w:pPr>
              <w:rPr>
                <w:rFonts w:cs="Times New Roman"/>
                <w:sz w:val="20"/>
                <w:szCs w:val="20"/>
              </w:rPr>
            </w:pPr>
            <w:r w:rsidRPr="00AE6F39">
              <w:rPr>
                <w:rFonts w:cs="Times New Roman"/>
                <w:sz w:val="20"/>
                <w:szCs w:val="20"/>
              </w:rPr>
              <w:t>61</w:t>
            </w:r>
          </w:p>
        </w:tc>
        <w:tc>
          <w:tcPr>
            <w:tcW w:w="2409" w:type="dxa"/>
            <w:vMerge w:val="restart"/>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r w:rsidRPr="00AE6F39">
              <w:rPr>
                <w:rFonts w:cs="Times New Roman"/>
                <w:sz w:val="20"/>
                <w:szCs w:val="20"/>
                <w:lang w:eastAsia="ru-RU"/>
              </w:rPr>
              <w:t xml:space="preserve">Английская литература в </w:t>
            </w:r>
            <w:r w:rsidRPr="00AE6F39">
              <w:rPr>
                <w:rFonts w:cs="Times New Roman"/>
                <w:sz w:val="20"/>
                <w:szCs w:val="20"/>
                <w:lang w:eastAsia="ru-RU"/>
              </w:rPr>
              <w:lastRenderedPageBreak/>
              <w:t>контексте современной британской культуры (практический курс на материале современной британской литературы)</w:t>
            </w: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lastRenderedPageBreak/>
              <w:t xml:space="preserve">Учебная аудитория для проведения занятий лекционного типа, занятий семинарского </w:t>
            </w:r>
            <w:r w:rsidRPr="00AE6F39">
              <w:rPr>
                <w:rFonts w:eastAsia="Times New Roman" w:cs="Times New Roman"/>
                <w:sz w:val="20"/>
                <w:szCs w:val="20"/>
              </w:rPr>
              <w:lastRenderedPageBreak/>
              <w:t>типа, курсового проектирования (выполнения курсовых работ), групповых и индивидуальных консультаций, текущего контроля и промежуточной аттестации (ауд. № 701)</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Ноутбук </w:t>
            </w:r>
            <w:r w:rsidRPr="00AE6F39">
              <w:rPr>
                <w:rFonts w:eastAsia="Times New Roman" w:cs="Times New Roman"/>
                <w:sz w:val="20"/>
                <w:szCs w:val="20"/>
                <w:lang w:val="en-US"/>
              </w:rPr>
              <w:t>Asus</w:t>
            </w:r>
            <w:r w:rsidRPr="00AE6F39">
              <w:rPr>
                <w:rFonts w:eastAsia="Times New Roman" w:cs="Times New Roman"/>
                <w:sz w:val="20"/>
                <w:szCs w:val="20"/>
              </w:rPr>
              <w:t xml:space="preserve"> (4 шт.); Проектор Acer (1 шт.); Комплект аудиторной мебели (стол+2 стула) (6 шт.); Стол угловой (1 шт.); Кресло офисное (1 шт.); Шкаф для документов (1 шт.); Доска аудиторная (1 шт.).</w:t>
            </w:r>
          </w:p>
        </w:tc>
        <w:tc>
          <w:tcPr>
            <w:tcW w:w="3402" w:type="dxa"/>
          </w:tcPr>
          <w:p w:rsidR="005A26C7" w:rsidRPr="00AE6F39" w:rsidRDefault="005A26C7" w:rsidP="007116AF">
            <w:pPr>
              <w:rPr>
                <w:rFonts w:cs="Times New Roman"/>
                <w:sz w:val="20"/>
                <w:szCs w:val="20"/>
              </w:rPr>
            </w:pPr>
            <w:r w:rsidRPr="00AE6F39">
              <w:rPr>
                <w:rFonts w:cs="Times New Roman"/>
                <w:sz w:val="20"/>
                <w:szCs w:val="20"/>
              </w:rPr>
              <w:lastRenderedPageBreak/>
              <w:t xml:space="preserve">677000, Республика Саха (Якутия), г. </w:t>
            </w:r>
            <w:r w:rsidRPr="00AE6F39">
              <w:rPr>
                <w:rFonts w:cs="Times New Roman"/>
                <w:sz w:val="20"/>
                <w:szCs w:val="20"/>
              </w:rPr>
              <w:lastRenderedPageBreak/>
              <w:t>Якутск, ул. Белинского, д. 58</w:t>
            </w:r>
          </w:p>
        </w:tc>
      </w:tr>
      <w:tr w:rsidR="005A26C7" w:rsidRPr="00AE6F39" w:rsidTr="007116AF">
        <w:trPr>
          <w:trHeight w:val="351"/>
        </w:trPr>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819)</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Доска аудиторная ( 1 шт); Экран настенный (1 шт); Магнитная маркерная доска Smit 9 (1 шт); Стол ученический (16 шт); Стул ученический  (32 шт); Шкаф для документов (2 шт); Стенд с фото (1 шт).</w:t>
            </w:r>
          </w:p>
        </w:tc>
        <w:tc>
          <w:tcPr>
            <w:tcW w:w="3402" w:type="dxa"/>
          </w:tcPr>
          <w:p w:rsidR="005A26C7" w:rsidRPr="00AE6F39" w:rsidRDefault="005A26C7"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5A26C7" w:rsidRPr="00AE6F39" w:rsidTr="007116AF">
        <w:trPr>
          <w:trHeight w:val="185"/>
        </w:trPr>
        <w:tc>
          <w:tcPr>
            <w:tcW w:w="534" w:type="dxa"/>
            <w:vMerge/>
          </w:tcPr>
          <w:p w:rsidR="005A26C7" w:rsidRPr="00AE6F39" w:rsidRDefault="005A26C7" w:rsidP="007116AF">
            <w:pPr>
              <w:rPr>
                <w:rFonts w:cs="Times New Roman"/>
                <w:sz w:val="20"/>
                <w:szCs w:val="20"/>
              </w:rPr>
            </w:pPr>
          </w:p>
        </w:tc>
        <w:tc>
          <w:tcPr>
            <w:tcW w:w="2409" w:type="dxa"/>
            <w:vMerge/>
          </w:tcPr>
          <w:p w:rsidR="005A26C7" w:rsidRPr="00AE6F39" w:rsidRDefault="005A26C7"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p>
          <w:p w:rsidR="005A26C7" w:rsidRPr="00AE6F39" w:rsidRDefault="005A26C7" w:rsidP="005A26C7">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5A26C7" w:rsidRPr="00AE6F39" w:rsidRDefault="005A26C7" w:rsidP="005A26C7">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w:t>
            </w:r>
            <w:r w:rsidRPr="00AE6F39">
              <w:rPr>
                <w:rFonts w:eastAsia="Times New Roman" w:cs="Times New Roman"/>
                <w:sz w:val="20"/>
                <w:szCs w:val="20"/>
              </w:rPr>
              <w:lastRenderedPageBreak/>
              <w:t>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5A26C7" w:rsidRPr="00AE6F39" w:rsidRDefault="005A26C7"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85"/>
        </w:trPr>
        <w:tc>
          <w:tcPr>
            <w:tcW w:w="534" w:type="dxa"/>
            <w:vMerge w:val="restart"/>
          </w:tcPr>
          <w:p w:rsidR="001129CC" w:rsidRPr="00AE6F39" w:rsidRDefault="001129CC" w:rsidP="007116AF">
            <w:pPr>
              <w:rPr>
                <w:rFonts w:cs="Times New Roman"/>
                <w:sz w:val="20"/>
                <w:szCs w:val="20"/>
              </w:rPr>
            </w:pPr>
            <w:r w:rsidRPr="00AE6F39">
              <w:rPr>
                <w:rFonts w:cs="Times New Roman"/>
                <w:sz w:val="20"/>
                <w:szCs w:val="20"/>
              </w:rPr>
              <w:lastRenderedPageBreak/>
              <w:t>62</w:t>
            </w:r>
          </w:p>
        </w:tc>
        <w:tc>
          <w:tcPr>
            <w:tcW w:w="2409" w:type="dxa"/>
            <w:vMerge w:val="restart"/>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cs="Times New Roman"/>
                <w:color w:val="000000"/>
                <w:sz w:val="20"/>
                <w:szCs w:val="20"/>
              </w:rPr>
              <w:t>Техники понимания и интерпретации литературных текстов (практический курс на материале современной немецкой литературы)</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Доска аудиторная  3 створчатая (1 шт.), Стулья ученические (18 шт.), Столы ученические (10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85"/>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cs="Times New Roman"/>
                <w:color w:val="000000"/>
                <w:sz w:val="20"/>
                <w:szCs w:val="20"/>
              </w:rPr>
            </w:pP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85"/>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cs="Times New Roman"/>
                <w:color w:val="000000"/>
                <w:sz w:val="20"/>
                <w:szCs w:val="20"/>
              </w:rPr>
            </w:pP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Мобильный класс ICLab (1+15) (1 шт.); Интерактивная доска ElitePanaboard (1 шт.); Стул ученический (24 шт.); Стол компьютерный (14 шт.); Доска аудиторная (1 шт.); Шкаф для документов (1 шт.). </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w:t>
            </w:r>
            <w:r w:rsidRPr="00AE6F39">
              <w:rPr>
                <w:rFonts w:eastAsia="Times New Roman" w:cs="Times New Roman"/>
                <w:sz w:val="20"/>
                <w:szCs w:val="20"/>
              </w:rPr>
              <w:lastRenderedPageBreak/>
              <w:t>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691"/>
        </w:trPr>
        <w:tc>
          <w:tcPr>
            <w:tcW w:w="534" w:type="dxa"/>
            <w:vMerge w:val="restart"/>
          </w:tcPr>
          <w:p w:rsidR="001129CC" w:rsidRPr="00AE6F39" w:rsidRDefault="001129CC" w:rsidP="007116AF">
            <w:pPr>
              <w:rPr>
                <w:rFonts w:cs="Times New Roman"/>
                <w:sz w:val="20"/>
                <w:szCs w:val="20"/>
              </w:rPr>
            </w:pPr>
            <w:r w:rsidRPr="00AE6F39">
              <w:rPr>
                <w:rFonts w:cs="Times New Roman"/>
                <w:sz w:val="20"/>
                <w:szCs w:val="20"/>
              </w:rPr>
              <w:lastRenderedPageBreak/>
              <w:t>63</w:t>
            </w:r>
          </w:p>
        </w:tc>
        <w:tc>
          <w:tcPr>
            <w:tcW w:w="2409" w:type="dxa"/>
            <w:vMerge w:val="restart"/>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cs="Times New Roman"/>
                <w:color w:val="000000"/>
                <w:sz w:val="20"/>
                <w:szCs w:val="20"/>
              </w:rPr>
              <w:t>Немецкая литература в контексте современной германской культуры (практический курс на материале современной немецкой литературы)</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708)</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Доска аудиторная  3 створчатая (1 шт.), Стулья ученические (18 шт.), Столы ученические (10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48"/>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cs="Times New Roman"/>
                <w:color w:val="000000"/>
                <w:sz w:val="20"/>
                <w:szCs w:val="20"/>
              </w:rPr>
            </w:pP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11"/>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widowControl w:val="0"/>
              <w:autoSpaceDE w:val="0"/>
              <w:autoSpaceDN w:val="0"/>
              <w:adjustRightInd w:val="0"/>
              <w:rPr>
                <w:rFonts w:cs="Times New Roman"/>
                <w:color w:val="000000"/>
                <w:sz w:val="20"/>
                <w:szCs w:val="20"/>
              </w:rPr>
            </w:pP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Мобильный класс ICLab (1+15) (1 шт.); Интерактивная доска ElitePanaboard (1 шт.); Стул ученический (24 шт.); Стол компьютерный (14 шт.); Доска аудиторная (1 шт.); Шкаф для документов (1 шт.). </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lastRenderedPageBreak/>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11"/>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64</w:t>
            </w:r>
          </w:p>
        </w:tc>
        <w:tc>
          <w:tcPr>
            <w:tcW w:w="2409" w:type="dxa"/>
          </w:tcPr>
          <w:p w:rsidR="001129CC" w:rsidRPr="00AE6F39" w:rsidRDefault="001129CC" w:rsidP="007116AF">
            <w:pPr>
              <w:widowControl w:val="0"/>
              <w:autoSpaceDE w:val="0"/>
              <w:autoSpaceDN w:val="0"/>
              <w:adjustRightInd w:val="0"/>
              <w:rPr>
                <w:rFonts w:cs="Times New Roman"/>
                <w:color w:val="000000"/>
                <w:sz w:val="20"/>
                <w:szCs w:val="20"/>
              </w:rPr>
            </w:pPr>
            <w:r w:rsidRPr="00AE6F39">
              <w:rPr>
                <w:rFonts w:eastAsia="Times New Roman" w:cs="Times New Roman"/>
                <w:color w:val="000000"/>
                <w:sz w:val="20"/>
                <w:szCs w:val="20"/>
                <w:lang w:eastAsia="ru-RU"/>
              </w:rPr>
              <w:t>Практикум по культуре речевого общения на первом иностранном языке</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Мобильный класс ICLab (1+15) (1 шт.); Интерактивная доска ElitePanaboard (1 шт.); Стул ученический (24 шт.); Стол компьютерный (14 шт.); Доска аудиторная (1 шт.); Шкаф для документов (1 шт.). </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w:t>
            </w:r>
            <w:r w:rsidRPr="00AE6F39">
              <w:rPr>
                <w:rFonts w:eastAsia="Times New Roman" w:cs="Times New Roman"/>
                <w:sz w:val="20"/>
                <w:szCs w:val="20"/>
              </w:rPr>
              <w:lastRenderedPageBreak/>
              <w:t>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973"/>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65</w:t>
            </w:r>
          </w:p>
        </w:tc>
        <w:tc>
          <w:tcPr>
            <w:tcW w:w="2409" w:type="dxa"/>
          </w:tcPr>
          <w:p w:rsidR="001129CC" w:rsidRPr="00AE6F39" w:rsidRDefault="001129CC" w:rsidP="007116AF">
            <w:pPr>
              <w:widowControl w:val="0"/>
              <w:autoSpaceDE w:val="0"/>
              <w:autoSpaceDN w:val="0"/>
              <w:adjustRightInd w:val="0"/>
              <w:rPr>
                <w:rFonts w:cs="Times New Roman"/>
                <w:sz w:val="20"/>
                <w:szCs w:val="20"/>
                <w:lang w:eastAsia="ru-RU"/>
              </w:rPr>
            </w:pPr>
            <w:r w:rsidRPr="00AE6F39">
              <w:rPr>
                <w:rFonts w:eastAsia="Times New Roman" w:cs="Times New Roman"/>
                <w:color w:val="000000"/>
                <w:sz w:val="20"/>
                <w:szCs w:val="20"/>
                <w:lang w:eastAsia="ru-RU"/>
              </w:rPr>
              <w:t>Практический курс первого иностранного языка в профессиональной коммуникации</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806)</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u w:val="single"/>
              </w:rPr>
              <w:t>Перечень основного оборудования, учебно-наглядных пособий</w:t>
            </w:r>
            <w:r w:rsidRPr="00AE6F39">
              <w:rPr>
                <w:rFonts w:eastAsia="Times New Roman" w:cs="Times New Roman"/>
                <w:sz w:val="20"/>
                <w:szCs w:val="20"/>
              </w:rPr>
              <w:t xml:space="preserve">: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Мобильный класс ICLab (1+15) (1 шт.); Интерактивная доска ElitePanaboard (1 шт.); Стул ученический (24 шт.); Стол компьютерный (14 шт.); Доска аудиторная (1 шт.); Шкаф для документов (1 шт.). </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w:t>
            </w:r>
            <w:r w:rsidRPr="00AE6F39">
              <w:rPr>
                <w:rFonts w:eastAsia="Times New Roman" w:cs="Times New Roman"/>
                <w:sz w:val="20"/>
                <w:szCs w:val="20"/>
              </w:rPr>
              <w:lastRenderedPageBreak/>
              <w:t>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973"/>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66</w:t>
            </w:r>
          </w:p>
        </w:tc>
        <w:tc>
          <w:tcPr>
            <w:tcW w:w="2409" w:type="dxa"/>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Практикум по культуре речевого общения на втором иностранном языке</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Интерактивная доска Panasonic (1 шт.); Проектор Epson (1 шт.); Доска ауд. (1 шт.); Комплект аудиторной мебели (27 шт.); Телевизор HITACHI (1 шт.); Ноутбук Asus (1 шт.).</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t>67</w:t>
            </w:r>
          </w:p>
        </w:tc>
        <w:tc>
          <w:tcPr>
            <w:tcW w:w="2409" w:type="dxa"/>
          </w:tcPr>
          <w:p w:rsidR="001129CC" w:rsidRPr="00AE6F39" w:rsidRDefault="001129CC"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Практический курс второго иностранного языка в профессиональной коммуникации</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Перечень основного оборудования, учебно-наглядных пособий:</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lastRenderedPageBreak/>
              <w:t>Интерактивная доска Panasonic (1 шт.); Проектор Epson (1 шт.); Доска ауд. (1 шт.); Комплект аудиторной мебели (27 шт.); Телевизор HITACHI (1 шт.); Ноутбук Asus (1 шт.).</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Программное обеспечение:</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68</w:t>
            </w:r>
          </w:p>
        </w:tc>
        <w:tc>
          <w:tcPr>
            <w:tcW w:w="2409" w:type="dxa"/>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Иностранный язык в деловом общении</w:t>
            </w: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 xml:space="preserve">Интерактивная доска Panasonic (1 шт.); Проектор Epson (1 шт.); Доска ауд. (1 шт.); Комплект аудиторной мебели (27 шт.); Телевизор HITACHI (1 шт.); Ноутбук Asus (1 шт.), </w:t>
            </w:r>
            <w:r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1129CC" w:rsidRPr="00AE6F39" w:rsidRDefault="001129CC" w:rsidP="001129CC">
            <w:pPr>
              <w:widowControl w:val="0"/>
              <w:autoSpaceDE w:val="0"/>
              <w:autoSpaceDN w:val="0"/>
              <w:adjustRightInd w:val="0"/>
              <w:contextualSpacing/>
              <w:jc w:val="both"/>
              <w:rPr>
                <w:rFonts w:eastAsiaTheme="minorEastAsia" w:cs="Times New Roman"/>
                <w:sz w:val="20"/>
                <w:szCs w:val="20"/>
                <w:u w:val="single"/>
                <w:lang w:eastAsia="ru-RU"/>
              </w:rPr>
            </w:pPr>
            <w:r w:rsidRPr="00AE6F39">
              <w:rPr>
                <w:rFonts w:eastAsiaTheme="minorEastAsia" w:cs="Times New Roman"/>
                <w:sz w:val="20"/>
                <w:szCs w:val="20"/>
                <w:u w:val="single"/>
                <w:lang w:eastAsia="ru-RU"/>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w:t>
            </w:r>
            <w:r w:rsidRPr="00AE6F39">
              <w:rPr>
                <w:rFonts w:cs="Times New Roman"/>
                <w:sz w:val="20"/>
                <w:szCs w:val="20"/>
              </w:rPr>
              <w:lastRenderedPageBreak/>
              <w:t>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69</w:t>
            </w:r>
          </w:p>
        </w:tc>
        <w:tc>
          <w:tcPr>
            <w:tcW w:w="2409" w:type="dxa"/>
          </w:tcPr>
          <w:p w:rsidR="001129CC" w:rsidRPr="00AE6F39" w:rsidRDefault="001129CC"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Деловая корреспонденция</w:t>
            </w: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414)</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 xml:space="preserve">Интерактивная доска Panasonic (1 шт.); Проектор Epson (1 шт.); Доска ауд. (1 шт.); Комплект аудиторной мебели (27 шт.); Телевизор HITACHI (1 шт.); Ноутбук Asus (1 шт.), </w:t>
            </w:r>
            <w:r w:rsidRPr="00AE6F39">
              <w:rPr>
                <w:rFonts w:ascii="Times New Roman" w:eastAsia="Times New Roman" w:hAnsi="Times New Roman" w:cs="Times New Roman"/>
              </w:rPr>
              <w:t>учебно-наглядные пособия, обеспечивающие тематические иллюстрации, соответствующие рабочей программе дисциплины (презентационные материалы).</w:t>
            </w:r>
          </w:p>
          <w:p w:rsidR="001129CC" w:rsidRPr="00AE6F39" w:rsidRDefault="001129CC" w:rsidP="001129CC">
            <w:pPr>
              <w:widowControl w:val="0"/>
              <w:autoSpaceDE w:val="0"/>
              <w:autoSpaceDN w:val="0"/>
              <w:adjustRightInd w:val="0"/>
              <w:contextualSpacing/>
              <w:jc w:val="both"/>
              <w:rPr>
                <w:rFonts w:eastAsiaTheme="minorEastAsia" w:cs="Times New Roman"/>
                <w:sz w:val="20"/>
                <w:szCs w:val="20"/>
                <w:u w:val="single"/>
                <w:lang w:eastAsia="ru-RU"/>
              </w:rPr>
            </w:pPr>
            <w:r w:rsidRPr="00AE6F39">
              <w:rPr>
                <w:rFonts w:eastAsiaTheme="minorEastAsia" w:cs="Times New Roman"/>
                <w:sz w:val="20"/>
                <w:szCs w:val="20"/>
                <w:u w:val="single"/>
                <w:lang w:eastAsia="ru-RU"/>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w:t>
            </w:r>
            <w:r w:rsidRPr="00AE6F39">
              <w:rPr>
                <w:rFonts w:cs="Times New Roman"/>
                <w:sz w:val="20"/>
                <w:szCs w:val="20"/>
              </w:rPr>
              <w:lastRenderedPageBreak/>
              <w:t>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70</w:t>
            </w:r>
          </w:p>
        </w:tc>
        <w:tc>
          <w:tcPr>
            <w:tcW w:w="2409" w:type="dxa"/>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Интерпретация текста в аспекте образовательных задач</w:t>
            </w: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rPr>
                <w:rFonts w:ascii="Times New Roman" w:hAnsi="Times New Roman" w:cs="Times New Roman"/>
              </w:rPr>
            </w:pPr>
            <w:r w:rsidRPr="00AE6F39">
              <w:rPr>
                <w:rFonts w:ascii="Times New Roman" w:hAnsi="Times New Roman" w:cs="Times New Roman"/>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1129CC" w:rsidRPr="00AE6F39" w:rsidRDefault="001129CC" w:rsidP="001129CC">
            <w:pPr>
              <w:widowControl w:val="0"/>
              <w:autoSpaceDE w:val="0"/>
              <w:autoSpaceDN w:val="0"/>
              <w:adjustRightInd w:val="0"/>
              <w:contextualSpacing/>
              <w:jc w:val="both"/>
              <w:rPr>
                <w:rFonts w:eastAsiaTheme="minorEastAsia" w:cs="Times New Roman"/>
                <w:sz w:val="20"/>
                <w:szCs w:val="20"/>
                <w:u w:val="single"/>
                <w:lang w:eastAsia="ru-RU"/>
              </w:rPr>
            </w:pPr>
            <w:r w:rsidRPr="00AE6F39">
              <w:rPr>
                <w:rFonts w:eastAsiaTheme="minorEastAsia" w:cs="Times New Roman"/>
                <w:sz w:val="20"/>
                <w:szCs w:val="20"/>
                <w:u w:val="single"/>
                <w:lang w:eastAsia="ru-RU"/>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w:t>
            </w:r>
            <w:r w:rsidRPr="00AE6F39">
              <w:rPr>
                <w:rFonts w:cs="Times New Roman"/>
                <w:sz w:val="20"/>
                <w:szCs w:val="20"/>
              </w:rPr>
              <w:lastRenderedPageBreak/>
              <w:t>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71</w:t>
            </w:r>
          </w:p>
        </w:tc>
        <w:tc>
          <w:tcPr>
            <w:tcW w:w="2409" w:type="dxa"/>
          </w:tcPr>
          <w:p w:rsidR="001129CC" w:rsidRPr="00AE6F39" w:rsidRDefault="001129CC"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Литературоведческий анализ текста в школе</w:t>
            </w: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rPr>
                <w:rFonts w:ascii="Times New Roman" w:hAnsi="Times New Roman" w:cs="Times New Roman"/>
              </w:rPr>
            </w:pPr>
            <w:r w:rsidRPr="00AE6F39">
              <w:rPr>
                <w:rFonts w:ascii="Times New Roman" w:hAnsi="Times New Roman" w:cs="Times New Roman"/>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1129CC" w:rsidRPr="00AE6F39" w:rsidRDefault="001129CC" w:rsidP="001129CC">
            <w:pPr>
              <w:widowControl w:val="0"/>
              <w:autoSpaceDE w:val="0"/>
              <w:autoSpaceDN w:val="0"/>
              <w:adjustRightInd w:val="0"/>
              <w:contextualSpacing/>
              <w:jc w:val="both"/>
              <w:rPr>
                <w:rFonts w:eastAsiaTheme="minorEastAsia" w:cs="Times New Roman"/>
                <w:sz w:val="20"/>
                <w:szCs w:val="20"/>
                <w:u w:val="single"/>
                <w:lang w:eastAsia="ru-RU"/>
              </w:rPr>
            </w:pPr>
            <w:r w:rsidRPr="00AE6F39">
              <w:rPr>
                <w:rFonts w:eastAsiaTheme="minorEastAsia" w:cs="Times New Roman"/>
                <w:sz w:val="20"/>
                <w:szCs w:val="20"/>
                <w:u w:val="single"/>
                <w:lang w:eastAsia="ru-RU"/>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lastRenderedPageBreak/>
              <w:t>72</w:t>
            </w:r>
          </w:p>
        </w:tc>
        <w:tc>
          <w:tcPr>
            <w:tcW w:w="2409" w:type="dxa"/>
          </w:tcPr>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r w:rsidRPr="00AE6F39">
              <w:rPr>
                <w:rFonts w:eastAsia="Times New Roman" w:cs="Times New Roman"/>
                <w:color w:val="000000"/>
                <w:sz w:val="20"/>
                <w:szCs w:val="20"/>
                <w:lang w:eastAsia="ru-RU"/>
              </w:rPr>
              <w:t>Инновационные средства обучения иностранным языкам</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719)</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Проектор EPSON (1 шт.); Комплекс лингафонный на 15 пользователей (1 шт.); Компьютер преподавателя Intel Core (1 шт.); Монитор Samsung (2 шт.); IP-камера для ВКС (1 шт.); Компьютер Flextron для ВКС (1 шт.); Плазменная модель Panasonic (1 шт.); Система интерактивного опроса Turning Point на 15 пользователей (1 шт.); Стол аудиторный (10 шт.); Стул (20 шт.); Стол компьютерный (1 шт.); Доска магнитно-маркерная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197"/>
        </w:trPr>
        <w:tc>
          <w:tcPr>
            <w:tcW w:w="534" w:type="dxa"/>
          </w:tcPr>
          <w:p w:rsidR="001129CC" w:rsidRPr="00AE6F39" w:rsidRDefault="001129CC" w:rsidP="007116AF">
            <w:pPr>
              <w:rPr>
                <w:rFonts w:cs="Times New Roman"/>
                <w:sz w:val="20"/>
                <w:szCs w:val="20"/>
              </w:rPr>
            </w:pPr>
            <w:r w:rsidRPr="00AE6F39">
              <w:rPr>
                <w:rFonts w:cs="Times New Roman"/>
                <w:sz w:val="20"/>
                <w:szCs w:val="20"/>
              </w:rPr>
              <w:t>73</w:t>
            </w:r>
          </w:p>
        </w:tc>
        <w:tc>
          <w:tcPr>
            <w:tcW w:w="2409" w:type="dxa"/>
          </w:tcPr>
          <w:p w:rsidR="001129CC" w:rsidRPr="00AE6F39" w:rsidRDefault="001129CC" w:rsidP="007116AF">
            <w:pPr>
              <w:widowControl w:val="0"/>
              <w:autoSpaceDE w:val="0"/>
              <w:autoSpaceDN w:val="0"/>
              <w:adjustRightInd w:val="0"/>
              <w:rPr>
                <w:rFonts w:cs="Times New Roman"/>
                <w:sz w:val="20"/>
                <w:szCs w:val="20"/>
              </w:rPr>
            </w:pPr>
            <w:r w:rsidRPr="00AE6F39">
              <w:rPr>
                <w:rFonts w:eastAsia="Times New Roman" w:cs="Times New Roman"/>
                <w:color w:val="000000"/>
                <w:sz w:val="20"/>
                <w:szCs w:val="20"/>
                <w:lang w:eastAsia="ru-RU"/>
              </w:rPr>
              <w:t xml:space="preserve">Подготовка к ЕГЭ в школе/ Работа над научным проектом в </w:t>
            </w:r>
            <w:r w:rsidRPr="00AE6F39">
              <w:rPr>
                <w:rFonts w:eastAsia="Times New Roman" w:cs="Times New Roman"/>
                <w:color w:val="000000"/>
                <w:sz w:val="20"/>
                <w:szCs w:val="20"/>
                <w:lang w:eastAsia="ru-RU"/>
              </w:rPr>
              <w:lastRenderedPageBreak/>
              <w:t>школе</w:t>
            </w:r>
          </w:p>
        </w:tc>
        <w:tc>
          <w:tcPr>
            <w:tcW w:w="7938" w:type="dxa"/>
          </w:tcPr>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w:t>
            </w:r>
            <w:r w:rsidRPr="00AE6F39">
              <w:rPr>
                <w:rFonts w:eastAsia="Times New Roman" w:cs="Times New Roman"/>
                <w:sz w:val="20"/>
                <w:szCs w:val="20"/>
              </w:rPr>
              <w:lastRenderedPageBreak/>
              <w:t>719)</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 xml:space="preserve">Перечень основного оборудования, учебно-наглядных пособий: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Проектор EPSON (1 шт.); Комплекс лингафонный на 15 пользователей (1 шт.); Компьютер преподавателя Intel Core (1 шт.); Монитор Samsung (2 шт.); IP-камера для ВКС (1 шт.); Компьютер Flextron для ВКС (1 шт.); Плазменная модель Panasonic (1 шт.); Система интерактивного опроса Turning Point на 15 пользователей (1 шт.); Стол аудиторный (10 шт.); Стул (20 шт.); Стол компьютерный (1 шт.); Доска магнитно-маркерная (1 шт.), учебно-наглядные пособия, обеспечивающие тематические иллюстрации, соответствующие рабочей программе дисциплины (презентационные материалы).</w:t>
            </w:r>
          </w:p>
          <w:p w:rsidR="001129CC" w:rsidRPr="00AE6F39" w:rsidRDefault="001129CC" w:rsidP="001129CC">
            <w:pPr>
              <w:jc w:val="both"/>
              <w:rPr>
                <w:rFonts w:eastAsia="Times New Roman" w:cs="Times New Roman"/>
                <w:sz w:val="20"/>
                <w:szCs w:val="20"/>
                <w:u w:val="single"/>
              </w:rPr>
            </w:pPr>
            <w:r w:rsidRPr="00AE6F39">
              <w:rPr>
                <w:rFonts w:eastAsia="Times New Roman" w:cs="Times New Roman"/>
                <w:sz w:val="20"/>
                <w:szCs w:val="20"/>
                <w:u w:val="single"/>
              </w:rPr>
              <w:t xml:space="preserve">Программное обеспечение: </w:t>
            </w:r>
          </w:p>
          <w:p w:rsidR="001129CC" w:rsidRPr="00AE6F39" w:rsidRDefault="001129CC" w:rsidP="001129CC">
            <w:pPr>
              <w:jc w:val="both"/>
              <w:rPr>
                <w:rFonts w:eastAsia="Times New Roman" w:cs="Times New Roman"/>
                <w:sz w:val="20"/>
                <w:szCs w:val="20"/>
              </w:rPr>
            </w:pPr>
            <w:r w:rsidRPr="00AE6F39">
              <w:rPr>
                <w:rFonts w:eastAsia="Times New Roman"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825"/>
        </w:trPr>
        <w:tc>
          <w:tcPr>
            <w:tcW w:w="534" w:type="dxa"/>
            <w:vMerge w:val="restart"/>
          </w:tcPr>
          <w:p w:rsidR="001129CC" w:rsidRPr="00AE6F39" w:rsidRDefault="003B0584" w:rsidP="007116AF">
            <w:pPr>
              <w:rPr>
                <w:rFonts w:cs="Times New Roman"/>
                <w:sz w:val="20"/>
                <w:szCs w:val="20"/>
              </w:rPr>
            </w:pPr>
            <w:r w:rsidRPr="00AE6F39">
              <w:rPr>
                <w:rFonts w:cs="Times New Roman"/>
                <w:sz w:val="20"/>
                <w:szCs w:val="20"/>
              </w:rPr>
              <w:lastRenderedPageBreak/>
              <w:t>74</w:t>
            </w:r>
          </w:p>
        </w:tc>
        <w:tc>
          <w:tcPr>
            <w:tcW w:w="2409" w:type="dxa"/>
            <w:vMerge w:val="restart"/>
          </w:tcPr>
          <w:p w:rsidR="001129CC" w:rsidRPr="00AE6F39" w:rsidRDefault="001129CC" w:rsidP="007116AF">
            <w:pPr>
              <w:rPr>
                <w:rFonts w:cs="Times New Roman"/>
                <w:sz w:val="20"/>
                <w:szCs w:val="20"/>
              </w:rPr>
            </w:pPr>
            <w:r w:rsidRPr="00AE6F39">
              <w:rPr>
                <w:rFonts w:cs="Times New Roman"/>
                <w:sz w:val="20"/>
                <w:szCs w:val="20"/>
              </w:rPr>
              <w:t>Практика по получению первичных профессиональных умений и навыков, в том числе первичных умений и навыков научно-</w:t>
            </w:r>
            <w:r w:rsidRPr="00AE6F39">
              <w:rPr>
                <w:rFonts w:cs="Times New Roman"/>
                <w:sz w:val="20"/>
                <w:szCs w:val="20"/>
              </w:rPr>
              <w:lastRenderedPageBreak/>
              <w:t>исследовательской деятельности</w:t>
            </w:r>
          </w:p>
          <w:p w:rsidR="001129CC" w:rsidRPr="00AE6F39" w:rsidRDefault="001129CC" w:rsidP="007116AF">
            <w:pPr>
              <w:widowControl w:val="0"/>
              <w:autoSpaceDE w:val="0"/>
              <w:autoSpaceDN w:val="0"/>
              <w:adjustRightInd w:val="0"/>
              <w:rPr>
                <w:rFonts w:cs="Times New Roman"/>
                <w:sz w:val="20"/>
                <w:szCs w:val="20"/>
                <w:lang w:eastAsia="ru-RU"/>
              </w:rPr>
            </w:pPr>
          </w:p>
        </w:tc>
        <w:tc>
          <w:tcPr>
            <w:tcW w:w="7938" w:type="dxa"/>
          </w:tcPr>
          <w:p w:rsidR="001129CC" w:rsidRPr="00AE6F39" w:rsidRDefault="001129CC" w:rsidP="001129CC">
            <w:pPr>
              <w:jc w:val="both"/>
              <w:rPr>
                <w:rFonts w:cs="Times New Roman"/>
                <w:sz w:val="20"/>
                <w:szCs w:val="20"/>
                <w:lang w:eastAsia="ru-RU"/>
              </w:rPr>
            </w:pPr>
            <w:r w:rsidRPr="00AE6F39">
              <w:rPr>
                <w:rFonts w:cs="Times New Roman"/>
                <w:sz w:val="20"/>
                <w:szCs w:val="20"/>
                <w:lang w:eastAsia="ru-RU"/>
              </w:rPr>
              <w:lastRenderedPageBreak/>
              <w:t>Специализированный учебно-научный центр (Университетский лицей СВФУ)</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677013, Республика Саха (Якутия), г. Якутск, ул. Кулаковского, д. 48</w:t>
            </w:r>
          </w:p>
        </w:tc>
      </w:tr>
      <w:tr w:rsidR="001129CC" w:rsidRPr="00AE6F39" w:rsidTr="007116AF">
        <w:trPr>
          <w:trHeight w:val="647"/>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rPr>
                <w:rFonts w:cs="Times New Roman"/>
                <w:sz w:val="20"/>
                <w:szCs w:val="20"/>
              </w:rPr>
            </w:pPr>
          </w:p>
        </w:tc>
        <w:tc>
          <w:tcPr>
            <w:tcW w:w="7938" w:type="dxa"/>
          </w:tcPr>
          <w:p w:rsidR="001129CC" w:rsidRPr="00AE6F39" w:rsidRDefault="001129CC" w:rsidP="001129CC">
            <w:pPr>
              <w:jc w:val="both"/>
              <w:rPr>
                <w:rFonts w:cs="Times New Roman"/>
                <w:sz w:val="20"/>
                <w:szCs w:val="20"/>
                <w:lang w:eastAsia="ru-RU"/>
              </w:rPr>
            </w:pPr>
            <w:r w:rsidRPr="00AE6F39">
              <w:rPr>
                <w:rFonts w:cs="Times New Roman"/>
                <w:sz w:val="20"/>
                <w:szCs w:val="20"/>
                <w:lang w:eastAsia="ru-RU"/>
              </w:rPr>
              <w:t>Государственное автономное нетиповое образовательное учреждение РС (Я) «Республиканский ресурсный центр «Юные якутяне»», договор № 6/18 от 26.06.2018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677007, Республика Саха (Якутия), г. Якутск, ул. Ломоносова, д. 35, корпус 7</w:t>
            </w:r>
          </w:p>
        </w:tc>
      </w:tr>
      <w:tr w:rsidR="001129CC" w:rsidRPr="00AE6F39" w:rsidTr="007116AF">
        <w:trPr>
          <w:trHeight w:val="443"/>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rPr>
                <w:rFonts w:cs="Times New Roman"/>
                <w:sz w:val="20"/>
                <w:szCs w:val="20"/>
              </w:rPr>
            </w:pPr>
          </w:p>
        </w:tc>
        <w:tc>
          <w:tcPr>
            <w:tcW w:w="7938" w:type="dxa"/>
          </w:tcPr>
          <w:p w:rsidR="001129CC" w:rsidRPr="00AE6F39" w:rsidRDefault="001129CC" w:rsidP="001129CC">
            <w:pPr>
              <w:jc w:val="both"/>
              <w:rPr>
                <w:rFonts w:cs="Times New Roman"/>
                <w:sz w:val="20"/>
                <w:szCs w:val="20"/>
                <w:lang w:eastAsia="ru-RU"/>
              </w:rPr>
            </w:pPr>
            <w:r w:rsidRPr="00AE6F39">
              <w:rPr>
                <w:rFonts w:cs="Times New Roman"/>
                <w:sz w:val="20"/>
                <w:szCs w:val="20"/>
                <w:lang w:eastAsia="ru-RU"/>
              </w:rPr>
              <w:t>Государственное автономное учреждение дополнительного образования РС (Я) «Центр отдыха и оздоровления детей «Сосновый бор»», договор № 11/12 от 17.10.2012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677008, Республика Саха (Якутия), г. Якутск, Сергеляхское шоссе 12 км.</w:t>
            </w:r>
          </w:p>
        </w:tc>
      </w:tr>
      <w:tr w:rsidR="001129CC" w:rsidRPr="00AE6F39" w:rsidTr="007116AF">
        <w:trPr>
          <w:trHeight w:val="407"/>
        </w:trPr>
        <w:tc>
          <w:tcPr>
            <w:tcW w:w="534" w:type="dxa"/>
            <w:vMerge w:val="restart"/>
          </w:tcPr>
          <w:p w:rsidR="001129CC" w:rsidRPr="00AE6F39" w:rsidRDefault="003B0584" w:rsidP="007116AF">
            <w:pPr>
              <w:rPr>
                <w:rFonts w:cs="Times New Roman"/>
                <w:sz w:val="20"/>
                <w:szCs w:val="20"/>
              </w:rPr>
            </w:pPr>
            <w:r w:rsidRPr="00AE6F39">
              <w:rPr>
                <w:rFonts w:cs="Times New Roman"/>
                <w:sz w:val="20"/>
                <w:szCs w:val="20"/>
              </w:rPr>
              <w:lastRenderedPageBreak/>
              <w:t>75</w:t>
            </w:r>
          </w:p>
        </w:tc>
        <w:tc>
          <w:tcPr>
            <w:tcW w:w="2409" w:type="dxa"/>
            <w:vMerge w:val="restart"/>
          </w:tcPr>
          <w:p w:rsidR="001129CC" w:rsidRPr="00AE6F39" w:rsidRDefault="001129CC" w:rsidP="007116AF">
            <w:pPr>
              <w:rPr>
                <w:rFonts w:cs="Times New Roman"/>
                <w:sz w:val="20"/>
                <w:szCs w:val="20"/>
              </w:rPr>
            </w:pPr>
            <w:r w:rsidRPr="00AE6F39">
              <w:rPr>
                <w:rFonts w:cs="Times New Roman"/>
                <w:sz w:val="20"/>
                <w:szCs w:val="20"/>
              </w:rPr>
              <w:t>Педагогическая практика</w:t>
            </w:r>
          </w:p>
          <w:p w:rsidR="001129CC" w:rsidRPr="00AE6F39" w:rsidRDefault="001129CC" w:rsidP="007116AF">
            <w:pPr>
              <w:widowControl w:val="0"/>
              <w:autoSpaceDE w:val="0"/>
              <w:autoSpaceDN w:val="0"/>
              <w:adjustRightInd w:val="0"/>
              <w:rPr>
                <w:rFonts w:eastAsia="Times New Roman" w:cs="Times New Roman"/>
                <w:color w:val="000000"/>
                <w:sz w:val="20"/>
                <w:szCs w:val="20"/>
                <w:lang w:eastAsia="ru-RU"/>
              </w:rPr>
            </w:pPr>
          </w:p>
        </w:tc>
        <w:tc>
          <w:tcPr>
            <w:tcW w:w="7938" w:type="dxa"/>
          </w:tcPr>
          <w:p w:rsidR="001129CC" w:rsidRPr="00AE6F39" w:rsidRDefault="001129CC" w:rsidP="001129CC">
            <w:pPr>
              <w:jc w:val="both"/>
              <w:rPr>
                <w:rFonts w:cs="Times New Roman"/>
                <w:sz w:val="20"/>
                <w:szCs w:val="20"/>
              </w:rPr>
            </w:pPr>
            <w:r w:rsidRPr="00AE6F39">
              <w:rPr>
                <w:rFonts w:cs="Times New Roman"/>
                <w:color w:val="000000"/>
                <w:sz w:val="20"/>
                <w:szCs w:val="20"/>
              </w:rPr>
              <w:t xml:space="preserve">МОБУ «Городская классическая гимназия», договор № 6/17 от 28.04. 2017 г. </w:t>
            </w:r>
          </w:p>
        </w:tc>
        <w:tc>
          <w:tcPr>
            <w:tcW w:w="3402" w:type="dxa"/>
          </w:tcPr>
          <w:p w:rsidR="001129CC" w:rsidRPr="00AE6F39" w:rsidRDefault="001129CC"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 Кулаковского, 6/2</w:t>
            </w:r>
          </w:p>
        </w:tc>
      </w:tr>
      <w:tr w:rsidR="001129CC" w:rsidRPr="00AE6F39" w:rsidTr="007116AF">
        <w:trPr>
          <w:trHeight w:val="185"/>
        </w:trPr>
        <w:tc>
          <w:tcPr>
            <w:tcW w:w="534" w:type="dxa"/>
            <w:vMerge/>
          </w:tcPr>
          <w:p w:rsidR="001129CC" w:rsidRPr="00AE6F39" w:rsidRDefault="001129CC" w:rsidP="007116AF">
            <w:pPr>
              <w:rPr>
                <w:rFonts w:cs="Times New Roman"/>
                <w:sz w:val="20"/>
                <w:szCs w:val="20"/>
                <w:lang w:val="en-US"/>
              </w:rPr>
            </w:pPr>
          </w:p>
        </w:tc>
        <w:tc>
          <w:tcPr>
            <w:tcW w:w="2409" w:type="dxa"/>
            <w:vMerge/>
          </w:tcPr>
          <w:p w:rsidR="001129CC" w:rsidRPr="00AE6F39" w:rsidRDefault="001129CC" w:rsidP="007116AF">
            <w:pPr>
              <w:rPr>
                <w:rFonts w:cs="Times New Roman"/>
                <w:sz w:val="20"/>
                <w:szCs w:val="20"/>
              </w:rPr>
            </w:pPr>
          </w:p>
        </w:tc>
        <w:tc>
          <w:tcPr>
            <w:tcW w:w="7938" w:type="dxa"/>
          </w:tcPr>
          <w:p w:rsidR="001129CC" w:rsidRPr="00AE6F39" w:rsidRDefault="001129CC" w:rsidP="001129CC">
            <w:pPr>
              <w:jc w:val="both"/>
              <w:rPr>
                <w:rFonts w:cs="Times New Roman"/>
                <w:sz w:val="20"/>
                <w:szCs w:val="20"/>
              </w:rPr>
            </w:pPr>
            <w:r w:rsidRPr="00AE6F39">
              <w:rPr>
                <w:rFonts w:cs="Times New Roman"/>
                <w:color w:val="000000"/>
                <w:sz w:val="20"/>
                <w:szCs w:val="20"/>
              </w:rPr>
              <w:t>МОБУ «Национальная политехническая средняя общеобразовательная школа №2 (с углубленным изучением отдельных предметов)», договор № 8/17 от 28.04.2017 г.</w:t>
            </w:r>
          </w:p>
        </w:tc>
        <w:tc>
          <w:tcPr>
            <w:tcW w:w="3402" w:type="dxa"/>
          </w:tcPr>
          <w:p w:rsidR="001129CC" w:rsidRPr="00AE6F39" w:rsidRDefault="001129CC"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 Ярославского, 8/1</w:t>
            </w:r>
          </w:p>
        </w:tc>
      </w:tr>
      <w:tr w:rsidR="001129CC" w:rsidRPr="00AE6F39" w:rsidTr="007116AF">
        <w:trPr>
          <w:trHeight w:val="203"/>
        </w:trPr>
        <w:tc>
          <w:tcPr>
            <w:tcW w:w="534" w:type="dxa"/>
            <w:vMerge/>
          </w:tcPr>
          <w:p w:rsidR="001129CC" w:rsidRPr="00AE6F39" w:rsidRDefault="001129CC" w:rsidP="007116AF">
            <w:pPr>
              <w:rPr>
                <w:rFonts w:cs="Times New Roman"/>
                <w:sz w:val="20"/>
                <w:szCs w:val="20"/>
                <w:lang w:val="en-US"/>
              </w:rPr>
            </w:pPr>
          </w:p>
        </w:tc>
        <w:tc>
          <w:tcPr>
            <w:tcW w:w="2409" w:type="dxa"/>
            <w:vMerge/>
          </w:tcPr>
          <w:p w:rsidR="001129CC" w:rsidRPr="00AE6F39" w:rsidRDefault="001129CC" w:rsidP="007116AF">
            <w:pPr>
              <w:rPr>
                <w:rFonts w:cs="Times New Roman"/>
                <w:sz w:val="20"/>
                <w:szCs w:val="20"/>
              </w:rPr>
            </w:pPr>
          </w:p>
        </w:tc>
        <w:tc>
          <w:tcPr>
            <w:tcW w:w="7938" w:type="dxa"/>
          </w:tcPr>
          <w:p w:rsidR="001129CC" w:rsidRPr="00AE6F39" w:rsidRDefault="001129CC" w:rsidP="001129CC">
            <w:pPr>
              <w:jc w:val="both"/>
              <w:rPr>
                <w:rFonts w:cs="Times New Roman"/>
                <w:sz w:val="20"/>
                <w:szCs w:val="20"/>
              </w:rPr>
            </w:pPr>
            <w:r w:rsidRPr="00AE6F39">
              <w:rPr>
                <w:rFonts w:cs="Times New Roman"/>
                <w:color w:val="000000"/>
                <w:sz w:val="20"/>
                <w:szCs w:val="20"/>
              </w:rPr>
              <w:t>МОБУ «Средняя общеобразовательная школа №26 (с углубленным изучением отдельных предметов)», договор № 7/17 от 28.04.2017 г.</w:t>
            </w:r>
          </w:p>
        </w:tc>
        <w:tc>
          <w:tcPr>
            <w:tcW w:w="3402" w:type="dxa"/>
          </w:tcPr>
          <w:p w:rsidR="001129CC" w:rsidRPr="00AE6F39" w:rsidRDefault="001129CC"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ул.Ярославского,21</w:t>
            </w:r>
          </w:p>
        </w:tc>
      </w:tr>
      <w:tr w:rsidR="003B0584" w:rsidRPr="00AE6F39" w:rsidTr="007116AF">
        <w:trPr>
          <w:trHeight w:val="531"/>
        </w:trPr>
        <w:tc>
          <w:tcPr>
            <w:tcW w:w="534" w:type="dxa"/>
            <w:vMerge w:val="restart"/>
          </w:tcPr>
          <w:p w:rsidR="003B0584" w:rsidRPr="00AE6F39" w:rsidRDefault="003B0584" w:rsidP="007116AF">
            <w:pPr>
              <w:rPr>
                <w:rFonts w:cs="Times New Roman"/>
                <w:sz w:val="20"/>
                <w:szCs w:val="20"/>
              </w:rPr>
            </w:pPr>
            <w:r w:rsidRPr="00AE6F39">
              <w:rPr>
                <w:rFonts w:cs="Times New Roman"/>
                <w:sz w:val="20"/>
                <w:szCs w:val="20"/>
              </w:rPr>
              <w:t>76</w:t>
            </w:r>
          </w:p>
        </w:tc>
        <w:tc>
          <w:tcPr>
            <w:tcW w:w="2409" w:type="dxa"/>
            <w:vMerge w:val="restart"/>
          </w:tcPr>
          <w:p w:rsidR="003B0584" w:rsidRPr="00AE6F39" w:rsidRDefault="003B0584" w:rsidP="007116AF">
            <w:pPr>
              <w:rPr>
                <w:rFonts w:cs="Times New Roman"/>
                <w:sz w:val="20"/>
                <w:szCs w:val="20"/>
              </w:rPr>
            </w:pPr>
            <w:r w:rsidRPr="00AE6F39">
              <w:rPr>
                <w:rFonts w:cs="Times New Roman"/>
                <w:sz w:val="20"/>
                <w:szCs w:val="20"/>
              </w:rPr>
              <w:t>Практика по получению профессиональных умений и опыта профессиональной деятельности</w:t>
            </w:r>
          </w:p>
          <w:p w:rsidR="003B0584" w:rsidRPr="00AE6F39" w:rsidRDefault="003B0584" w:rsidP="007116AF">
            <w:pPr>
              <w:widowControl w:val="0"/>
              <w:autoSpaceDE w:val="0"/>
              <w:autoSpaceDN w:val="0"/>
              <w:adjustRightInd w:val="0"/>
              <w:rPr>
                <w:rFonts w:cs="Times New Roman"/>
                <w:sz w:val="20"/>
                <w:szCs w:val="20"/>
                <w:lang w:eastAsia="ru-RU"/>
              </w:rPr>
            </w:pPr>
          </w:p>
        </w:tc>
        <w:tc>
          <w:tcPr>
            <w:tcW w:w="7938" w:type="dxa"/>
          </w:tcPr>
          <w:p w:rsidR="003B0584" w:rsidRPr="00AE6F39" w:rsidRDefault="003B0584" w:rsidP="001129CC">
            <w:pPr>
              <w:widowControl w:val="0"/>
              <w:autoSpaceDE w:val="0"/>
              <w:autoSpaceDN w:val="0"/>
              <w:adjustRightInd w:val="0"/>
              <w:jc w:val="both"/>
              <w:rPr>
                <w:rFonts w:cs="Times New Roman"/>
                <w:sz w:val="20"/>
                <w:szCs w:val="20"/>
                <w:lang w:eastAsia="ru-RU"/>
              </w:rPr>
            </w:pPr>
            <w:r w:rsidRPr="00AE6F39">
              <w:rPr>
                <w:rFonts w:cs="Times New Roman"/>
                <w:color w:val="000000"/>
                <w:sz w:val="20"/>
                <w:szCs w:val="20"/>
              </w:rPr>
              <w:t xml:space="preserve">МОБУ «Городская классическая гимназия», договор № 6/17 от 28.04. 2017 г. </w:t>
            </w:r>
          </w:p>
        </w:tc>
        <w:tc>
          <w:tcPr>
            <w:tcW w:w="3402" w:type="dxa"/>
          </w:tcPr>
          <w:p w:rsidR="003B0584" w:rsidRPr="00AE6F39" w:rsidRDefault="003B0584"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 Кулаковского, 6/2</w:t>
            </w:r>
          </w:p>
        </w:tc>
      </w:tr>
      <w:tr w:rsidR="003B0584" w:rsidRPr="00AE6F39" w:rsidTr="007116AF">
        <w:trPr>
          <w:trHeight w:val="425"/>
        </w:trPr>
        <w:tc>
          <w:tcPr>
            <w:tcW w:w="534" w:type="dxa"/>
            <w:vMerge/>
          </w:tcPr>
          <w:p w:rsidR="003B0584" w:rsidRPr="00AE6F39" w:rsidRDefault="003B0584" w:rsidP="007116AF">
            <w:pPr>
              <w:rPr>
                <w:rFonts w:cs="Times New Roman"/>
                <w:sz w:val="20"/>
                <w:szCs w:val="20"/>
              </w:rPr>
            </w:pPr>
          </w:p>
        </w:tc>
        <w:tc>
          <w:tcPr>
            <w:tcW w:w="2409" w:type="dxa"/>
            <w:vMerge/>
          </w:tcPr>
          <w:p w:rsidR="003B0584" w:rsidRPr="00AE6F39" w:rsidRDefault="003B0584" w:rsidP="007116AF">
            <w:pPr>
              <w:rPr>
                <w:rFonts w:cs="Times New Roman"/>
                <w:sz w:val="20"/>
                <w:szCs w:val="20"/>
              </w:rPr>
            </w:pPr>
          </w:p>
        </w:tc>
        <w:tc>
          <w:tcPr>
            <w:tcW w:w="7938" w:type="dxa"/>
          </w:tcPr>
          <w:p w:rsidR="003B0584" w:rsidRPr="00AE6F39" w:rsidRDefault="003B0584" w:rsidP="001129CC">
            <w:pPr>
              <w:widowControl w:val="0"/>
              <w:autoSpaceDE w:val="0"/>
              <w:autoSpaceDN w:val="0"/>
              <w:adjustRightInd w:val="0"/>
              <w:jc w:val="both"/>
              <w:rPr>
                <w:rFonts w:cs="Times New Roman"/>
                <w:sz w:val="20"/>
                <w:szCs w:val="20"/>
                <w:lang w:eastAsia="ru-RU"/>
              </w:rPr>
            </w:pPr>
            <w:r w:rsidRPr="00AE6F39">
              <w:rPr>
                <w:rFonts w:cs="Times New Roman"/>
                <w:color w:val="000000"/>
                <w:sz w:val="20"/>
                <w:szCs w:val="20"/>
              </w:rPr>
              <w:t>МОБУ «Национальная политехническая средняя общеобразовательная школа №2 (с углубленным изучением отдельных предметов)», договор № 8/17 от 28.04.2017 г.</w:t>
            </w:r>
          </w:p>
        </w:tc>
        <w:tc>
          <w:tcPr>
            <w:tcW w:w="3402" w:type="dxa"/>
          </w:tcPr>
          <w:p w:rsidR="003B0584" w:rsidRPr="00AE6F39" w:rsidRDefault="003B0584"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 Ярославского, 8/1</w:t>
            </w:r>
          </w:p>
        </w:tc>
      </w:tr>
      <w:tr w:rsidR="003B0584" w:rsidRPr="00AE6F39" w:rsidTr="007116AF">
        <w:trPr>
          <w:trHeight w:val="388"/>
        </w:trPr>
        <w:tc>
          <w:tcPr>
            <w:tcW w:w="534" w:type="dxa"/>
            <w:vMerge/>
          </w:tcPr>
          <w:p w:rsidR="003B0584" w:rsidRPr="00AE6F39" w:rsidRDefault="003B0584" w:rsidP="007116AF">
            <w:pPr>
              <w:rPr>
                <w:rFonts w:cs="Times New Roman"/>
                <w:sz w:val="20"/>
                <w:szCs w:val="20"/>
              </w:rPr>
            </w:pPr>
          </w:p>
        </w:tc>
        <w:tc>
          <w:tcPr>
            <w:tcW w:w="2409" w:type="dxa"/>
            <w:vMerge/>
          </w:tcPr>
          <w:p w:rsidR="003B0584" w:rsidRPr="00AE6F39" w:rsidRDefault="003B0584" w:rsidP="007116AF">
            <w:pPr>
              <w:rPr>
                <w:rFonts w:cs="Times New Roman"/>
                <w:sz w:val="20"/>
                <w:szCs w:val="20"/>
              </w:rPr>
            </w:pPr>
          </w:p>
        </w:tc>
        <w:tc>
          <w:tcPr>
            <w:tcW w:w="7938" w:type="dxa"/>
          </w:tcPr>
          <w:p w:rsidR="003B0584" w:rsidRPr="00AE6F39" w:rsidRDefault="003B0584" w:rsidP="001129CC">
            <w:pPr>
              <w:widowControl w:val="0"/>
              <w:autoSpaceDE w:val="0"/>
              <w:autoSpaceDN w:val="0"/>
              <w:adjustRightInd w:val="0"/>
              <w:jc w:val="both"/>
              <w:rPr>
                <w:rFonts w:cs="Times New Roman"/>
                <w:sz w:val="20"/>
                <w:szCs w:val="20"/>
                <w:lang w:eastAsia="ru-RU"/>
              </w:rPr>
            </w:pPr>
            <w:r w:rsidRPr="00AE6F39">
              <w:rPr>
                <w:rFonts w:cs="Times New Roman"/>
                <w:color w:val="000000"/>
                <w:sz w:val="20"/>
                <w:szCs w:val="20"/>
              </w:rPr>
              <w:t>МОБУ «Средняя общеобразовательная школа №26 (с углубленным изучением отдельных предметов)», договор № 7/17 от 28.04.2017 г.</w:t>
            </w:r>
          </w:p>
        </w:tc>
        <w:tc>
          <w:tcPr>
            <w:tcW w:w="3402" w:type="dxa"/>
          </w:tcPr>
          <w:p w:rsidR="003B0584" w:rsidRPr="00AE6F39" w:rsidRDefault="003B0584" w:rsidP="007116AF">
            <w:pPr>
              <w:rPr>
                <w:rFonts w:cs="Times New Roman"/>
                <w:sz w:val="20"/>
                <w:szCs w:val="20"/>
              </w:rPr>
            </w:pPr>
            <w:r w:rsidRPr="00AE6F39">
              <w:rPr>
                <w:rFonts w:cs="Times New Roman"/>
                <w:sz w:val="20"/>
                <w:szCs w:val="20"/>
              </w:rPr>
              <w:t xml:space="preserve">677000, Республика Саха (Якутия), </w:t>
            </w:r>
            <w:r w:rsidRPr="00AE6F39">
              <w:rPr>
                <w:rFonts w:cs="Times New Roman"/>
                <w:color w:val="000000"/>
                <w:sz w:val="20"/>
                <w:szCs w:val="20"/>
              </w:rPr>
              <w:t>г. Якутск, ул.Ярославского,21</w:t>
            </w:r>
          </w:p>
        </w:tc>
      </w:tr>
      <w:tr w:rsidR="003B0584" w:rsidRPr="00AE6F39" w:rsidTr="007116AF">
        <w:trPr>
          <w:trHeight w:val="388"/>
        </w:trPr>
        <w:tc>
          <w:tcPr>
            <w:tcW w:w="534" w:type="dxa"/>
            <w:vMerge/>
          </w:tcPr>
          <w:p w:rsidR="003B0584" w:rsidRPr="00AE6F39" w:rsidRDefault="003B0584" w:rsidP="007116AF">
            <w:pPr>
              <w:rPr>
                <w:rFonts w:cs="Times New Roman"/>
                <w:sz w:val="20"/>
                <w:szCs w:val="20"/>
              </w:rPr>
            </w:pPr>
          </w:p>
        </w:tc>
        <w:tc>
          <w:tcPr>
            <w:tcW w:w="2409" w:type="dxa"/>
            <w:vMerge/>
          </w:tcPr>
          <w:p w:rsidR="003B0584" w:rsidRPr="00AE6F39" w:rsidRDefault="003B0584" w:rsidP="007116AF">
            <w:pPr>
              <w:rPr>
                <w:rFonts w:cs="Times New Roman"/>
                <w:sz w:val="20"/>
                <w:szCs w:val="20"/>
              </w:rPr>
            </w:pPr>
          </w:p>
        </w:tc>
        <w:tc>
          <w:tcPr>
            <w:tcW w:w="7938" w:type="dxa"/>
          </w:tcPr>
          <w:p w:rsidR="003B0584" w:rsidRPr="00AE6F39" w:rsidRDefault="003B0584" w:rsidP="001129CC">
            <w:pPr>
              <w:widowControl w:val="0"/>
              <w:autoSpaceDE w:val="0"/>
              <w:autoSpaceDN w:val="0"/>
              <w:adjustRightInd w:val="0"/>
              <w:jc w:val="both"/>
              <w:rPr>
                <w:rFonts w:cs="Times New Roman"/>
                <w:color w:val="000000"/>
                <w:sz w:val="20"/>
                <w:szCs w:val="20"/>
              </w:rPr>
            </w:pPr>
            <w:r w:rsidRPr="00AE6F39">
              <w:rPr>
                <w:rFonts w:cs="Times New Roman"/>
                <w:color w:val="000000"/>
                <w:sz w:val="20"/>
                <w:szCs w:val="20"/>
              </w:rPr>
              <w:t>АНО ДО «Центр изучения иностранных языков», договор № 10/18 от 24.12.2018 г.</w:t>
            </w:r>
          </w:p>
        </w:tc>
        <w:tc>
          <w:tcPr>
            <w:tcW w:w="3402" w:type="dxa"/>
          </w:tcPr>
          <w:p w:rsidR="003B0584" w:rsidRPr="00AE6F39" w:rsidRDefault="003B0584" w:rsidP="007116AF">
            <w:pPr>
              <w:rPr>
                <w:rFonts w:cs="Times New Roman"/>
                <w:sz w:val="20"/>
                <w:szCs w:val="20"/>
              </w:rPr>
            </w:pPr>
            <w:r w:rsidRPr="00AE6F39">
              <w:rPr>
                <w:rFonts w:cs="Times New Roman"/>
                <w:sz w:val="20"/>
                <w:szCs w:val="20"/>
              </w:rPr>
              <w:t>677000, Республика Саха (Якутия), г. Якутск, ул. Петра Алексеева, д. 5</w:t>
            </w:r>
          </w:p>
        </w:tc>
      </w:tr>
      <w:tr w:rsidR="001129CC" w:rsidRPr="00AE6F39" w:rsidTr="007116AF">
        <w:trPr>
          <w:trHeight w:val="314"/>
        </w:trPr>
        <w:tc>
          <w:tcPr>
            <w:tcW w:w="534" w:type="dxa"/>
          </w:tcPr>
          <w:p w:rsidR="001129CC" w:rsidRPr="00AE6F39" w:rsidRDefault="003B0584" w:rsidP="007116AF">
            <w:pPr>
              <w:rPr>
                <w:rFonts w:cs="Times New Roman"/>
                <w:sz w:val="20"/>
                <w:szCs w:val="20"/>
              </w:rPr>
            </w:pPr>
            <w:r w:rsidRPr="00AE6F39">
              <w:rPr>
                <w:rFonts w:cs="Times New Roman"/>
                <w:sz w:val="20"/>
                <w:szCs w:val="20"/>
              </w:rPr>
              <w:t>77</w:t>
            </w:r>
          </w:p>
        </w:tc>
        <w:tc>
          <w:tcPr>
            <w:tcW w:w="2409" w:type="dxa"/>
          </w:tcPr>
          <w:p w:rsidR="001129CC" w:rsidRPr="00AE6F39" w:rsidRDefault="001129CC" w:rsidP="007116AF">
            <w:pPr>
              <w:rPr>
                <w:rFonts w:cs="Times New Roman"/>
                <w:sz w:val="20"/>
                <w:szCs w:val="20"/>
              </w:rPr>
            </w:pPr>
            <w:r w:rsidRPr="00AE6F39">
              <w:rPr>
                <w:rFonts w:cs="Times New Roman"/>
                <w:sz w:val="20"/>
                <w:szCs w:val="20"/>
              </w:rPr>
              <w:t>Преддипломная практика</w:t>
            </w:r>
          </w:p>
          <w:p w:rsidR="001129CC" w:rsidRPr="00AE6F39" w:rsidRDefault="001129CC" w:rsidP="007116AF">
            <w:pPr>
              <w:widowControl w:val="0"/>
              <w:autoSpaceDE w:val="0"/>
              <w:autoSpaceDN w:val="0"/>
              <w:adjustRightInd w:val="0"/>
              <w:rPr>
                <w:rFonts w:cs="Times New Roman"/>
                <w:sz w:val="20"/>
                <w:szCs w:val="20"/>
                <w:lang w:eastAsia="ru-RU"/>
              </w:rPr>
            </w:pPr>
          </w:p>
        </w:tc>
        <w:tc>
          <w:tcPr>
            <w:tcW w:w="7938" w:type="dxa"/>
          </w:tcPr>
          <w:p w:rsidR="001129CC" w:rsidRPr="00AE6F39" w:rsidRDefault="001129CC" w:rsidP="001129C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701)</w:t>
            </w:r>
          </w:p>
          <w:p w:rsidR="001129CC" w:rsidRPr="00AE6F39" w:rsidRDefault="001129CC" w:rsidP="001129CC">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Перечень основного оборудования, учебно-наглядных пособий: </w:t>
            </w:r>
          </w:p>
          <w:p w:rsidR="001129CC" w:rsidRPr="00AE6F39" w:rsidRDefault="001129CC" w:rsidP="001129C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Ноутбук Asus (4 шт.); Проектор Acer (1 шт.); Комплект аудиторной мебели (стол+2 стула) (6 шт.); Стол угловой (1 шт.); Кресло офисное (1 шт.); Шкаф для документов (1 шт.); Доска аудиторная (1 шт.).</w:t>
            </w:r>
          </w:p>
          <w:p w:rsidR="001129CC" w:rsidRPr="00AE6F39" w:rsidRDefault="001129CC" w:rsidP="001129CC">
            <w:pPr>
              <w:widowControl w:val="0"/>
              <w:autoSpaceDE w:val="0"/>
              <w:autoSpaceDN w:val="0"/>
              <w:adjustRightInd w:val="0"/>
              <w:jc w:val="both"/>
              <w:rPr>
                <w:rFonts w:cs="Times New Roman"/>
                <w:sz w:val="20"/>
                <w:szCs w:val="20"/>
                <w:u w:val="single"/>
                <w:lang w:eastAsia="ru-RU"/>
              </w:rPr>
            </w:pPr>
            <w:r w:rsidRPr="00AE6F39">
              <w:rPr>
                <w:rFonts w:cs="Times New Roman"/>
                <w:sz w:val="20"/>
                <w:szCs w:val="20"/>
                <w:u w:val="single"/>
                <w:lang w:eastAsia="ru-RU"/>
              </w:rPr>
              <w:t xml:space="preserve">Программное обеспечение: </w:t>
            </w:r>
          </w:p>
          <w:p w:rsidR="001129CC" w:rsidRPr="00AE6F39" w:rsidRDefault="001129CC" w:rsidP="001129C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w:t>
            </w:r>
          </w:p>
          <w:p w:rsidR="001129CC" w:rsidRPr="00AE6F39" w:rsidRDefault="001129CC" w:rsidP="001129CC">
            <w:pPr>
              <w:widowControl w:val="0"/>
              <w:autoSpaceDE w:val="0"/>
              <w:autoSpaceDN w:val="0"/>
              <w:adjustRightInd w:val="0"/>
              <w:jc w:val="both"/>
              <w:rPr>
                <w:rFonts w:cs="Times New Roman"/>
                <w:sz w:val="20"/>
                <w:szCs w:val="20"/>
                <w:lang w:eastAsia="ru-RU"/>
              </w:rPr>
            </w:pPr>
            <w:r w:rsidRPr="00AE6F39">
              <w:rPr>
                <w:rFonts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r w:rsidRPr="00AE6F39">
              <w:rPr>
                <w:rFonts w:cs="Times New Roman"/>
                <w:sz w:val="20"/>
                <w:szCs w:val="20"/>
                <w:lang w:eastAsia="ru-RU"/>
              </w:rPr>
              <w:tab/>
            </w:r>
          </w:p>
        </w:tc>
        <w:tc>
          <w:tcPr>
            <w:tcW w:w="3402" w:type="dxa"/>
          </w:tcPr>
          <w:p w:rsidR="001129CC" w:rsidRPr="00AE6F39" w:rsidRDefault="001129CC" w:rsidP="007116AF">
            <w:pPr>
              <w:rPr>
                <w:rFonts w:cs="Times New Roman"/>
                <w:sz w:val="20"/>
                <w:szCs w:val="20"/>
              </w:rPr>
            </w:pPr>
            <w:r w:rsidRPr="00AE6F39">
              <w:rPr>
                <w:rFonts w:cs="Times New Roman"/>
                <w:sz w:val="20"/>
                <w:szCs w:val="20"/>
                <w:lang w:eastAsia="ru-RU"/>
              </w:rPr>
              <w:t>677000, Республика Саха (Якутия), г. Якутск, ул. Белинского, д. 58</w:t>
            </w:r>
          </w:p>
        </w:tc>
      </w:tr>
      <w:tr w:rsidR="001129CC" w:rsidRPr="00AE6F39" w:rsidTr="007116AF">
        <w:trPr>
          <w:trHeight w:val="499"/>
        </w:trPr>
        <w:tc>
          <w:tcPr>
            <w:tcW w:w="534" w:type="dxa"/>
            <w:vMerge w:val="restart"/>
          </w:tcPr>
          <w:p w:rsidR="001129CC" w:rsidRPr="00AE6F39" w:rsidRDefault="003B0584" w:rsidP="007116AF">
            <w:pPr>
              <w:rPr>
                <w:rFonts w:cs="Times New Roman"/>
                <w:sz w:val="20"/>
                <w:szCs w:val="20"/>
              </w:rPr>
            </w:pPr>
            <w:r w:rsidRPr="00AE6F39">
              <w:rPr>
                <w:rFonts w:cs="Times New Roman"/>
                <w:sz w:val="20"/>
                <w:szCs w:val="20"/>
              </w:rPr>
              <w:t>78</w:t>
            </w:r>
          </w:p>
        </w:tc>
        <w:tc>
          <w:tcPr>
            <w:tcW w:w="2409" w:type="dxa"/>
            <w:vMerge w:val="restart"/>
          </w:tcPr>
          <w:p w:rsidR="001129CC" w:rsidRPr="00AE6F39" w:rsidRDefault="001129CC" w:rsidP="007116AF">
            <w:pPr>
              <w:rPr>
                <w:rFonts w:cs="Times New Roman"/>
                <w:sz w:val="20"/>
                <w:szCs w:val="20"/>
              </w:rPr>
            </w:pPr>
            <w:r w:rsidRPr="00AE6F39">
              <w:rPr>
                <w:rFonts w:cs="Times New Roman"/>
                <w:sz w:val="20"/>
                <w:szCs w:val="20"/>
              </w:rPr>
              <w:t>Научно-исследовательская работа</w:t>
            </w:r>
          </w:p>
          <w:p w:rsidR="001129CC" w:rsidRPr="00AE6F39" w:rsidRDefault="001129CC" w:rsidP="007116AF">
            <w:pPr>
              <w:widowControl w:val="0"/>
              <w:autoSpaceDE w:val="0"/>
              <w:autoSpaceDN w:val="0"/>
              <w:adjustRightInd w:val="0"/>
              <w:rPr>
                <w:rFonts w:cs="Times New Roman"/>
                <w:sz w:val="20"/>
                <w:szCs w:val="20"/>
                <w:lang w:eastAsia="ru-RU"/>
              </w:rPr>
            </w:pP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lastRenderedPageBreak/>
              <w:t xml:space="preserve">Помещение для самостоятельной работы (ауд. № 204 НБ). </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 xml:space="preserve">Системный блок Kraftway Credo (1шт); Терминальная станция Aquarius Cmp (2 шт); </w:t>
            </w:r>
            <w:r w:rsidRPr="00AE6F39">
              <w:rPr>
                <w:rFonts w:ascii="Times New Roman" w:hAnsi="Times New Roman" w:cs="Times New Roman"/>
              </w:rPr>
              <w:lastRenderedPageBreak/>
              <w:t>Автономный увеличитель для удаленного просмотра (1шт); Шкаф для читательских формуляров (1шт); Стеллаж для книг (12шт); Кафедра (3 шт); Стол (от набора мебели) (40шт); Кресло офисное (1шт).</w:t>
            </w:r>
          </w:p>
        </w:tc>
        <w:tc>
          <w:tcPr>
            <w:tcW w:w="3402" w:type="dxa"/>
          </w:tcPr>
          <w:p w:rsidR="001129CC" w:rsidRPr="00AE6F39" w:rsidRDefault="001129CC"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1129CC" w:rsidRPr="00AE6F39" w:rsidTr="007116AF">
        <w:trPr>
          <w:trHeight w:val="314"/>
        </w:trPr>
        <w:tc>
          <w:tcPr>
            <w:tcW w:w="534" w:type="dxa"/>
            <w:vMerge/>
          </w:tcPr>
          <w:p w:rsidR="001129CC" w:rsidRPr="00AE6F39" w:rsidRDefault="001129CC" w:rsidP="007116AF">
            <w:pPr>
              <w:rPr>
                <w:rFonts w:cs="Times New Roman"/>
                <w:sz w:val="20"/>
                <w:szCs w:val="20"/>
              </w:rPr>
            </w:pPr>
          </w:p>
        </w:tc>
        <w:tc>
          <w:tcPr>
            <w:tcW w:w="2409" w:type="dxa"/>
            <w:vMerge/>
          </w:tcPr>
          <w:p w:rsidR="001129CC" w:rsidRPr="00AE6F39" w:rsidRDefault="001129CC" w:rsidP="007116AF">
            <w:pPr>
              <w:rPr>
                <w:rFonts w:cs="Times New Roman"/>
                <w:sz w:val="20"/>
                <w:szCs w:val="20"/>
              </w:rPr>
            </w:pP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rPr>
                <w:rFonts w:ascii="Times New Roman" w:hAnsi="Times New Roman" w:cs="Times New Roman"/>
              </w:rPr>
            </w:pPr>
            <w:r w:rsidRPr="00AE6F39">
              <w:rPr>
                <w:rFonts w:ascii="Times New Roman" w:hAnsi="Times New Roman" w:cs="Times New Roman"/>
              </w:rPr>
              <w:t>Беспроводной графический планшет Hitachi (1 шт.); Интерактивная доска Panasonic   (1 шт.); Интерактивная панель Hitachi (1 шт.); Мобильный компьютерный класс VikLab комплект учителя (1 шт.); Документ-камера Epson (1 шт.); Проектор  мультимедиа EPSON (1 шт.); Компьютер  преподавателя Kraftwayidea  (1 шт.); Интерактивная   система контроля и управления мультимедийным оборудованием  (1 шт.); Стационарная  беспроводная микрофонная система Panasonic (1 шт.); Система интерактивного опроса 15 пользователей (1 шт.); Комплект аудиторной мебели (стол+2 стула (12 шт.); Доска магнитно- маркерная (1 шт.); Доска аудиторная   (1шт.).</w:t>
            </w:r>
          </w:p>
          <w:p w:rsidR="001129CC" w:rsidRPr="00AE6F39" w:rsidRDefault="001129CC" w:rsidP="001129CC">
            <w:pPr>
              <w:widowControl w:val="0"/>
              <w:autoSpaceDE w:val="0"/>
              <w:autoSpaceDN w:val="0"/>
              <w:adjustRightInd w:val="0"/>
              <w:contextualSpacing/>
              <w:jc w:val="both"/>
              <w:rPr>
                <w:rFonts w:eastAsiaTheme="minorEastAsia" w:cs="Times New Roman"/>
                <w:sz w:val="20"/>
                <w:szCs w:val="20"/>
                <w:u w:val="single"/>
                <w:lang w:eastAsia="ru-RU"/>
              </w:rPr>
            </w:pPr>
            <w:r w:rsidRPr="00AE6F39">
              <w:rPr>
                <w:rFonts w:eastAsiaTheme="minorEastAsia" w:cs="Times New Roman"/>
                <w:sz w:val="20"/>
                <w:szCs w:val="20"/>
                <w:u w:val="single"/>
                <w:lang w:eastAsia="ru-RU"/>
              </w:rPr>
              <w:t xml:space="preserve">Программное обеспечение: </w:t>
            </w:r>
          </w:p>
          <w:p w:rsidR="001129CC" w:rsidRPr="00AE6F39" w:rsidRDefault="001129CC" w:rsidP="001129CC">
            <w:pPr>
              <w:widowControl w:val="0"/>
              <w:autoSpaceDE w:val="0"/>
              <w:autoSpaceDN w:val="0"/>
              <w:adjustRightInd w:val="0"/>
              <w:jc w:val="both"/>
              <w:rPr>
                <w:rFonts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 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 Лицензионный договор на передачу прав использования программ для ЭВМ (годовая подписка на ZOOM Образование на 47 организаторов) с ООО «Айтек Инфо», №85 от 31.08.2020 г. Договор на передачу прав (Лицензионное соглашение) использования программ для ЭВМ (5 наименований) с ИП Иванов Айсен Александрович, № 350441-РАД от 07.07.2020 г. Договор на передачу прав (Лицензионное соглашение) использования программ сроком 1 год.мм для ЭВМ (4 наименований) с ИП Иванов Айсен Александрович, № 370728-ОТС от 26.03.2020 г. сроком 1 год; Представление права использования программ для ЭВМ (договор №2019.86648 от 23.03.2020 г. на оказание услуг по представлению права на воспроизведение соответствующих программ для ЭВМ на территории Российской Федерации, ограниченное инсталляцией, копированием и запуском с АО "СофтЛайн </w:t>
            </w:r>
          </w:p>
          <w:p w:rsidR="001129CC" w:rsidRPr="00AE6F39" w:rsidRDefault="001129CC" w:rsidP="001129CC">
            <w:pPr>
              <w:widowControl w:val="0"/>
              <w:autoSpaceDE w:val="0"/>
              <w:autoSpaceDN w:val="0"/>
              <w:adjustRightInd w:val="0"/>
              <w:jc w:val="both"/>
              <w:rPr>
                <w:rFonts w:cs="Times New Roman"/>
                <w:sz w:val="20"/>
                <w:szCs w:val="20"/>
                <w:lang w:eastAsia="ru-RU"/>
              </w:rPr>
            </w:pPr>
            <w:r w:rsidRPr="00AE6F39">
              <w:rPr>
                <w:rFonts w:cs="Times New Roman"/>
                <w:sz w:val="20"/>
                <w:szCs w:val="20"/>
              </w:rPr>
              <w:t>Трейд". Срок действия документа: с "21" января 2020 г. по "21" января 2021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1129CC" w:rsidRPr="00AE6F39" w:rsidTr="007116AF">
        <w:trPr>
          <w:trHeight w:val="314"/>
        </w:trPr>
        <w:tc>
          <w:tcPr>
            <w:tcW w:w="534" w:type="dxa"/>
          </w:tcPr>
          <w:p w:rsidR="001129CC" w:rsidRPr="00AE6F39" w:rsidRDefault="003B0584" w:rsidP="007116AF">
            <w:pPr>
              <w:rPr>
                <w:rFonts w:cs="Times New Roman"/>
                <w:sz w:val="20"/>
                <w:szCs w:val="20"/>
              </w:rPr>
            </w:pPr>
            <w:r w:rsidRPr="00AE6F39">
              <w:rPr>
                <w:rFonts w:cs="Times New Roman"/>
                <w:sz w:val="20"/>
                <w:szCs w:val="20"/>
              </w:rPr>
              <w:lastRenderedPageBreak/>
              <w:t>79</w:t>
            </w:r>
          </w:p>
        </w:tc>
        <w:tc>
          <w:tcPr>
            <w:tcW w:w="2409" w:type="dxa"/>
          </w:tcPr>
          <w:p w:rsidR="001129CC" w:rsidRPr="00AE6F39" w:rsidRDefault="001129CC" w:rsidP="007116AF">
            <w:pPr>
              <w:rPr>
                <w:rFonts w:cs="Times New Roman"/>
                <w:sz w:val="20"/>
                <w:szCs w:val="20"/>
              </w:rPr>
            </w:pPr>
            <w:r w:rsidRPr="00AE6F39">
              <w:rPr>
                <w:rFonts w:cs="Times New Roman"/>
                <w:sz w:val="20"/>
                <w:szCs w:val="20"/>
              </w:rPr>
              <w:t>Выполнение и защ</w:t>
            </w:r>
            <w:r w:rsidR="003B0584" w:rsidRPr="00AE6F39">
              <w:rPr>
                <w:rFonts w:cs="Times New Roman"/>
                <w:sz w:val="20"/>
                <w:szCs w:val="20"/>
              </w:rPr>
              <w:t xml:space="preserve">ита выпускной квалификационной </w:t>
            </w:r>
            <w:r w:rsidRPr="00AE6F39">
              <w:rPr>
                <w:rFonts w:cs="Times New Roman"/>
                <w:sz w:val="20"/>
                <w:szCs w:val="20"/>
              </w:rPr>
              <w:t>работы</w:t>
            </w:r>
          </w:p>
        </w:tc>
        <w:tc>
          <w:tcPr>
            <w:tcW w:w="7938" w:type="dxa"/>
          </w:tcPr>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 718)</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1129CC" w:rsidRPr="00AE6F39" w:rsidRDefault="001129CC" w:rsidP="001129CC">
            <w:pPr>
              <w:pStyle w:val="a5"/>
              <w:contextualSpacing/>
              <w:rPr>
                <w:rFonts w:ascii="Times New Roman" w:hAnsi="Times New Roman" w:cs="Times New Roman"/>
              </w:rPr>
            </w:pPr>
            <w:r w:rsidRPr="00AE6F39">
              <w:rPr>
                <w:rFonts w:ascii="Times New Roman" w:hAnsi="Times New Roman" w:cs="Times New Roman"/>
              </w:rPr>
              <w:t>Беспроводной графический планшет (1 шт.); Интерактивная доска Panasonic (1 шт.); Интерактивная панель (1 шт.); Мобильный компьютерный класс VikLab комплект учителя (1 шт.); Документ-камера Epson (1 шт.); Проектор мультимедиа EPSON (1 шт.); Компьютер преподавателя сист. блок (1 шт.); 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15 радиопультов студентов (1 шт.); Комплект аудиторной мебели (стол+2 стула (12 шт.); Доска магнитно- маркерная (1 шт.); Доска аудиторная, поворотная с 2 рабочими поверхностями, передвижные) (1шт.).</w:t>
            </w:r>
          </w:p>
          <w:p w:rsidR="001129CC" w:rsidRPr="00AE6F39" w:rsidRDefault="001129CC" w:rsidP="001129CC">
            <w:pPr>
              <w:pStyle w:val="a5"/>
              <w:contextualSpacing/>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1129CC" w:rsidRPr="00AE6F39" w:rsidRDefault="001129CC" w:rsidP="001129CC">
            <w:pPr>
              <w:jc w:val="both"/>
              <w:rPr>
                <w:rFonts w:eastAsia="Times New Roman" w:cs="Times New Roman"/>
                <w:sz w:val="20"/>
                <w:szCs w:val="20"/>
                <w:lang w:eastAsia="ru-RU"/>
              </w:rPr>
            </w:pPr>
            <w:r w:rsidRPr="00AE6F39">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AE6F39">
              <w:rPr>
                <w:rFonts w:eastAsia="Times New Roman" w:cs="Times New Roman"/>
                <w:sz w:val="20"/>
                <w:szCs w:val="20"/>
                <w:lang w:val="en-US" w:eastAsia="ru-RU"/>
              </w:rPr>
              <w:t>IP</w:t>
            </w:r>
            <w:r w:rsidRPr="00AE6F39">
              <w:rPr>
                <w:rFonts w:eastAsia="Times New Roman" w:cs="Times New Roman"/>
                <w:sz w:val="20"/>
                <w:szCs w:val="20"/>
                <w:lang w:eastAsia="ru-RU"/>
              </w:rPr>
              <w:t>/</w:t>
            </w:r>
            <w:r w:rsidRPr="00AE6F39">
              <w:rPr>
                <w:rFonts w:eastAsia="Times New Roman" w:cs="Times New Roman"/>
                <w:sz w:val="20"/>
                <w:szCs w:val="20"/>
                <w:lang w:val="en-US" w:eastAsia="ru-RU"/>
              </w:rPr>
              <w:t>VPN</w:t>
            </w:r>
            <w:r w:rsidRPr="00AE6F39">
              <w:rPr>
                <w:rFonts w:eastAsia="Times New Roman" w:cs="Times New Roman"/>
                <w:sz w:val="20"/>
                <w:szCs w:val="20"/>
                <w:lang w:eastAsia="ru-RU"/>
              </w:rPr>
              <w:t xml:space="preserve"> с ПАО "РосТелеком". Срок действия документа: с 01.01.2020 г. по 31.12.2020 г.); 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1129CC" w:rsidRPr="00AE6F39" w:rsidRDefault="001129CC" w:rsidP="001129CC">
            <w:pPr>
              <w:jc w:val="both"/>
              <w:rPr>
                <w:rFonts w:eastAsia="Times New Roman" w:cs="Times New Roman"/>
                <w:sz w:val="20"/>
                <w:szCs w:val="20"/>
                <w:lang w:eastAsia="ru-RU"/>
              </w:rPr>
            </w:pPr>
            <w:r w:rsidRPr="00AE6F39">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1129CC" w:rsidRPr="00AE6F39" w:rsidRDefault="001129CC" w:rsidP="001129CC">
            <w:pPr>
              <w:jc w:val="both"/>
              <w:rPr>
                <w:rFonts w:eastAsia="Times New Roman" w:cs="Times New Roman"/>
                <w:sz w:val="20"/>
                <w:szCs w:val="20"/>
                <w:lang w:eastAsia="ru-RU"/>
              </w:rPr>
            </w:pPr>
            <w:r w:rsidRPr="00AE6F39">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1129CC" w:rsidRPr="00AE6F39" w:rsidRDefault="001129CC" w:rsidP="001129CC">
            <w:pPr>
              <w:pStyle w:val="a5"/>
              <w:contextualSpacing/>
              <w:rPr>
                <w:rFonts w:ascii="Times New Roman" w:hAnsi="Times New Roman" w:cs="Times New Roman"/>
              </w:rPr>
            </w:pPr>
            <w:r w:rsidRPr="00AE6F39">
              <w:rPr>
                <w:rFonts w:ascii="Times New Roman" w:eastAsia="Calibri" w:hAnsi="Times New Roman" w:cs="Times New Roman"/>
              </w:rPr>
              <w:t xml:space="preserve">Лицензионный договор на передачу прав использования программ для ЭВМ (годовая подписка на </w:t>
            </w:r>
            <w:r w:rsidRPr="00AE6F39">
              <w:rPr>
                <w:rFonts w:ascii="Times New Roman" w:eastAsia="Calibri" w:hAnsi="Times New Roman" w:cs="Times New Roman"/>
                <w:lang w:val="en-US"/>
              </w:rPr>
              <w:t>ZOOM</w:t>
            </w:r>
            <w:r w:rsidRPr="00AE6F39">
              <w:rPr>
                <w:rFonts w:ascii="Times New Roman" w:eastAsia="Calibri" w:hAnsi="Times New Roman" w:cs="Times New Roman"/>
              </w:rPr>
              <w:t xml:space="preserve"> Образование на 47</w:t>
            </w:r>
            <w:r w:rsidRPr="00AE6F39">
              <w:rPr>
                <w:rFonts w:ascii="Times New Roman" w:hAnsi="Times New Roman" w:cs="Times New Roman"/>
              </w:rPr>
              <w:t xml:space="preserve"> </w:t>
            </w:r>
            <w:r w:rsidRPr="00AE6F39">
              <w:rPr>
                <w:rFonts w:ascii="Times New Roman" w:eastAsia="Calibri" w:hAnsi="Times New Roman" w:cs="Times New Roman"/>
              </w:rPr>
              <w:t>организаторов) с ООО «Айтек Инфо», № 85 от 31.08.2020 г.</w:t>
            </w:r>
          </w:p>
        </w:tc>
        <w:tc>
          <w:tcPr>
            <w:tcW w:w="3402" w:type="dxa"/>
          </w:tcPr>
          <w:p w:rsidR="001129CC" w:rsidRPr="00AE6F39" w:rsidRDefault="001129CC" w:rsidP="007116AF">
            <w:pPr>
              <w:rPr>
                <w:rFonts w:cs="Times New Roman"/>
                <w:sz w:val="20"/>
                <w:szCs w:val="20"/>
              </w:rPr>
            </w:pPr>
            <w:r w:rsidRPr="00AE6F39">
              <w:rPr>
                <w:rFonts w:cs="Times New Roman"/>
                <w:sz w:val="20"/>
                <w:szCs w:val="20"/>
              </w:rPr>
              <w:t>677000, Республика Саха (Якутия), г. Якутск, ул. Белинского, д. 58</w:t>
            </w:r>
          </w:p>
        </w:tc>
      </w:tr>
      <w:tr w:rsidR="003D3E29" w:rsidRPr="00AE6F39" w:rsidTr="007116AF">
        <w:trPr>
          <w:trHeight w:val="314"/>
        </w:trPr>
        <w:tc>
          <w:tcPr>
            <w:tcW w:w="534" w:type="dxa"/>
          </w:tcPr>
          <w:p w:rsidR="003D3E29" w:rsidRPr="00AE6F39" w:rsidRDefault="003D3E29" w:rsidP="007116AF">
            <w:pPr>
              <w:rPr>
                <w:rFonts w:cs="Times New Roman"/>
                <w:sz w:val="20"/>
                <w:szCs w:val="20"/>
              </w:rPr>
            </w:pPr>
            <w:r>
              <w:rPr>
                <w:rFonts w:cs="Times New Roman"/>
                <w:sz w:val="20"/>
                <w:szCs w:val="20"/>
              </w:rPr>
              <w:t>80</w:t>
            </w:r>
          </w:p>
        </w:tc>
        <w:tc>
          <w:tcPr>
            <w:tcW w:w="2409" w:type="dxa"/>
          </w:tcPr>
          <w:p w:rsidR="003D3E29" w:rsidRPr="00AE6F39" w:rsidRDefault="003D3E29" w:rsidP="007116AF">
            <w:pPr>
              <w:rPr>
                <w:rFonts w:cs="Times New Roman"/>
                <w:sz w:val="20"/>
                <w:szCs w:val="20"/>
              </w:rPr>
            </w:pPr>
            <w:r>
              <w:rPr>
                <w:rFonts w:cs="Times New Roman"/>
                <w:sz w:val="20"/>
                <w:szCs w:val="20"/>
              </w:rPr>
              <w:t>Факультативные дисциплины</w:t>
            </w:r>
          </w:p>
        </w:tc>
        <w:tc>
          <w:tcPr>
            <w:tcW w:w="7938" w:type="dxa"/>
          </w:tcPr>
          <w:p w:rsidR="003D3E29" w:rsidRPr="00AE6F39" w:rsidRDefault="003D3E29" w:rsidP="003D3E29">
            <w:pPr>
              <w:pStyle w:val="a5"/>
              <w:contextualSpacing/>
              <w:rPr>
                <w:rFonts w:ascii="Times New Roman" w:hAnsi="Times New Roman" w:cs="Times New Roman"/>
              </w:rPr>
            </w:pPr>
            <w:r w:rsidRPr="00AE6F39">
              <w:rPr>
                <w:rFonts w:ascii="Times New Roman" w:hAnsi="Times New Roman" w:cs="Times New Roman"/>
              </w:rPr>
              <w:t xml:space="preserve">Учебная аудитория для проведения учебных занятий лекционного типа, учебных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 </w:t>
            </w:r>
            <w:r w:rsidRPr="00AE6F39">
              <w:rPr>
                <w:rFonts w:ascii="Times New Roman" w:hAnsi="Times New Roman" w:cs="Times New Roman"/>
              </w:rPr>
              <w:lastRenderedPageBreak/>
              <w:t>№ 718)</w:t>
            </w:r>
          </w:p>
          <w:p w:rsidR="003D3E29" w:rsidRPr="00AE6F39" w:rsidRDefault="003D3E29" w:rsidP="003D3E29">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3D3E29" w:rsidRPr="00AE6F39" w:rsidRDefault="003D3E29" w:rsidP="003D3E29">
            <w:pPr>
              <w:pStyle w:val="a5"/>
              <w:contextualSpacing/>
              <w:rPr>
                <w:rFonts w:ascii="Times New Roman" w:hAnsi="Times New Roman" w:cs="Times New Roman"/>
              </w:rPr>
            </w:pPr>
            <w:r w:rsidRPr="00AE6F39">
              <w:rPr>
                <w:rFonts w:ascii="Times New Roman" w:hAnsi="Times New Roman" w:cs="Times New Roman"/>
              </w:rPr>
              <w:t>Беспроводной графический планшет (1 шт.); Интерактивная доска Panasonic (1 шт.); Интерактивная панель (1 шт.); Мобильный компьютерный класс VikLab комплект учителя (1 шт.); Документ-камера Epson (1 шт.); Проектор мультимедиа EPSON (1 шт.); Компьютер преподавателя сист. блок (1 шт.); Интерактивная   система контроля и управления мультимедийным оборудованием (1 шт.); Стационарная, беспроводная микрофонная система озвучания аудитории Panasonic (1 шт.); Система интерактивного опроса 15 пользователей 15 радиопультов студентов (1 шт.); Комплект аудиторной мебели (стол+2 стула (12 шт.); Доска магнитно- маркерная (1 шт.); Доска аудиторная, поворотная с 2 рабочими поверхностями, передвижные) (1шт.).</w:t>
            </w:r>
          </w:p>
          <w:p w:rsidR="003D3E29" w:rsidRPr="00AE6F39" w:rsidRDefault="003D3E29" w:rsidP="003D3E29">
            <w:pPr>
              <w:pStyle w:val="a5"/>
              <w:contextualSpacing/>
              <w:rPr>
                <w:rFonts w:ascii="Times New Roman" w:hAnsi="Times New Roman" w:cs="Times New Roman"/>
                <w:u w:val="single"/>
              </w:rPr>
            </w:pPr>
            <w:r w:rsidRPr="00AE6F39">
              <w:rPr>
                <w:rFonts w:ascii="Times New Roman" w:hAnsi="Times New Roman" w:cs="Times New Roman"/>
                <w:u w:val="single"/>
              </w:rPr>
              <w:t>Программное обеспечение:</w:t>
            </w:r>
          </w:p>
          <w:p w:rsidR="003D3E29" w:rsidRPr="00AE6F39" w:rsidRDefault="003D3E29" w:rsidP="003D3E29">
            <w:pPr>
              <w:jc w:val="both"/>
              <w:rPr>
                <w:rFonts w:eastAsia="Times New Roman" w:cs="Times New Roman"/>
                <w:sz w:val="20"/>
                <w:szCs w:val="20"/>
                <w:lang w:eastAsia="ru-RU"/>
              </w:rPr>
            </w:pPr>
            <w:r w:rsidRPr="00AE6F39">
              <w:rPr>
                <w:rFonts w:eastAsia="Times New Roman" w:cs="Times New Roman"/>
                <w:sz w:val="20"/>
                <w:szCs w:val="20"/>
                <w:lang w:eastAsia="ru-RU"/>
              </w:rPr>
              <w:t xml:space="preserve">Предоставление доступа к сети интернет (договор № 714000028902 от 11.02.2020 г. на оказание услуг по предоставлению доступа к сети интернет и объединения филиалов по технологии </w:t>
            </w:r>
            <w:r w:rsidRPr="00AE6F39">
              <w:rPr>
                <w:rFonts w:eastAsia="Times New Roman" w:cs="Times New Roman"/>
                <w:sz w:val="20"/>
                <w:szCs w:val="20"/>
                <w:lang w:val="en-US" w:eastAsia="ru-RU"/>
              </w:rPr>
              <w:t>IP</w:t>
            </w:r>
            <w:r w:rsidRPr="00AE6F39">
              <w:rPr>
                <w:rFonts w:eastAsia="Times New Roman" w:cs="Times New Roman"/>
                <w:sz w:val="20"/>
                <w:szCs w:val="20"/>
                <w:lang w:eastAsia="ru-RU"/>
              </w:rPr>
              <w:t>/</w:t>
            </w:r>
            <w:r w:rsidRPr="00AE6F39">
              <w:rPr>
                <w:rFonts w:eastAsia="Times New Roman" w:cs="Times New Roman"/>
                <w:sz w:val="20"/>
                <w:szCs w:val="20"/>
                <w:lang w:val="en-US" w:eastAsia="ru-RU"/>
              </w:rPr>
              <w:t>VPN</w:t>
            </w:r>
            <w:r w:rsidRPr="00AE6F39">
              <w:rPr>
                <w:rFonts w:eastAsia="Times New Roman" w:cs="Times New Roman"/>
                <w:sz w:val="20"/>
                <w:szCs w:val="20"/>
                <w:lang w:eastAsia="ru-RU"/>
              </w:rPr>
              <w:t xml:space="preserve"> с ПАО "РосТелеком". Срок действия документа: с 01.01.2020 г. по 31.12.2020 г.); Предоставление права использования программ для ЭВМ (договор 350441 от 07.07.2020 г. с ИП Иванов Айсен на оказание услуг по представлению права на использование программ для ЭВМ. Срок действия документа: 1 год);</w:t>
            </w:r>
          </w:p>
          <w:p w:rsidR="003D3E29" w:rsidRPr="00AE6F39" w:rsidRDefault="003D3E29" w:rsidP="003D3E29">
            <w:pPr>
              <w:jc w:val="both"/>
              <w:rPr>
                <w:rFonts w:eastAsia="Times New Roman" w:cs="Times New Roman"/>
                <w:sz w:val="20"/>
                <w:szCs w:val="20"/>
                <w:lang w:eastAsia="ru-RU"/>
              </w:rPr>
            </w:pPr>
            <w:r w:rsidRPr="00AE6F39">
              <w:rPr>
                <w:rFonts w:eastAsia="Times New Roman" w:cs="Times New Roman"/>
                <w:sz w:val="20"/>
                <w:szCs w:val="20"/>
                <w:lang w:eastAsia="ru-RU"/>
              </w:rPr>
              <w:t>Предоставление права использования программ для ЭВМ (договор 370728 от 26.03.2020 г. с АО "СофтЛайн Трейд" на право использования программ для ЭВМ. Срок действия документа: 1 год);</w:t>
            </w:r>
          </w:p>
          <w:p w:rsidR="003D3E29" w:rsidRPr="00AE6F39" w:rsidRDefault="003D3E29" w:rsidP="003D3E29">
            <w:pPr>
              <w:jc w:val="both"/>
              <w:rPr>
                <w:rFonts w:eastAsia="Times New Roman" w:cs="Times New Roman"/>
                <w:sz w:val="20"/>
                <w:szCs w:val="20"/>
                <w:lang w:eastAsia="ru-RU"/>
              </w:rPr>
            </w:pPr>
            <w:r w:rsidRPr="00AE6F39">
              <w:rPr>
                <w:rFonts w:eastAsia="Times New Roman" w:cs="Times New Roman"/>
                <w:sz w:val="20"/>
                <w:szCs w:val="20"/>
                <w:lang w:eastAsia="ru-RU"/>
              </w:rPr>
              <w:t>Предоставление услуг по сопровождению Электронного периодического справочника «Система ГАРАНТ» (договор 377328 от 07.07.2020 г. с ИП Иванов Айсен на оказание услуг по сопровождению Электронного периодического справочника «Система ГАРАНТ». Срок действия документа: 1 год)</w:t>
            </w:r>
          </w:p>
          <w:p w:rsidR="003D3E29" w:rsidRPr="00AE6F39" w:rsidRDefault="003D3E29" w:rsidP="003D3E29">
            <w:pPr>
              <w:pStyle w:val="a5"/>
              <w:contextualSpacing/>
              <w:rPr>
                <w:rFonts w:ascii="Times New Roman" w:hAnsi="Times New Roman" w:cs="Times New Roman"/>
              </w:rPr>
            </w:pPr>
            <w:r w:rsidRPr="00AE6F39">
              <w:rPr>
                <w:rFonts w:ascii="Times New Roman" w:eastAsia="Calibri" w:hAnsi="Times New Roman" w:cs="Times New Roman"/>
              </w:rPr>
              <w:t xml:space="preserve">Лицензионный договор на передачу прав использования программ для ЭВМ (годовая подписка на </w:t>
            </w:r>
            <w:r w:rsidRPr="00AE6F39">
              <w:rPr>
                <w:rFonts w:ascii="Times New Roman" w:eastAsia="Calibri" w:hAnsi="Times New Roman" w:cs="Times New Roman"/>
                <w:lang w:val="en-US"/>
              </w:rPr>
              <w:t>ZOOM</w:t>
            </w:r>
            <w:r w:rsidRPr="00AE6F39">
              <w:rPr>
                <w:rFonts w:ascii="Times New Roman" w:eastAsia="Calibri" w:hAnsi="Times New Roman" w:cs="Times New Roman"/>
              </w:rPr>
              <w:t xml:space="preserve"> Образование на 47</w:t>
            </w:r>
            <w:r w:rsidRPr="00AE6F39">
              <w:rPr>
                <w:rFonts w:ascii="Times New Roman" w:hAnsi="Times New Roman" w:cs="Times New Roman"/>
              </w:rPr>
              <w:t xml:space="preserve"> </w:t>
            </w:r>
            <w:r w:rsidRPr="00AE6F39">
              <w:rPr>
                <w:rFonts w:ascii="Times New Roman" w:eastAsia="Calibri" w:hAnsi="Times New Roman" w:cs="Times New Roman"/>
              </w:rPr>
              <w:t>организаторов) с ООО «Айтек Инфо», № 85 от 31.08.2020 г.</w:t>
            </w:r>
          </w:p>
        </w:tc>
        <w:tc>
          <w:tcPr>
            <w:tcW w:w="3402" w:type="dxa"/>
          </w:tcPr>
          <w:p w:rsidR="003D3E29" w:rsidRPr="00AE6F39" w:rsidRDefault="003D3E29" w:rsidP="007116AF">
            <w:pPr>
              <w:rPr>
                <w:rFonts w:cs="Times New Roman"/>
                <w:sz w:val="20"/>
                <w:szCs w:val="20"/>
              </w:rPr>
            </w:pPr>
            <w:r w:rsidRPr="00AE6F39">
              <w:rPr>
                <w:rFonts w:cs="Times New Roman"/>
                <w:sz w:val="20"/>
                <w:szCs w:val="20"/>
              </w:rPr>
              <w:lastRenderedPageBreak/>
              <w:t>677000, Республика Саха (Якутия), г. Якутск, ул. Белинского, д. 58</w:t>
            </w:r>
          </w:p>
        </w:tc>
      </w:tr>
      <w:tr w:rsidR="00E637CF" w:rsidRPr="00AE6F39" w:rsidTr="007116AF">
        <w:trPr>
          <w:trHeight w:val="314"/>
        </w:trPr>
        <w:tc>
          <w:tcPr>
            <w:tcW w:w="534" w:type="dxa"/>
            <w:vMerge w:val="restart"/>
          </w:tcPr>
          <w:p w:rsidR="00E637CF" w:rsidRPr="00AE6F39" w:rsidRDefault="00E637CF" w:rsidP="007116AF">
            <w:pPr>
              <w:rPr>
                <w:rFonts w:cs="Times New Roman"/>
                <w:sz w:val="20"/>
                <w:szCs w:val="20"/>
              </w:rPr>
            </w:pPr>
            <w:bookmarkStart w:id="1" w:name="_GoBack" w:colFirst="0" w:colLast="0"/>
            <w:r>
              <w:rPr>
                <w:rFonts w:cs="Times New Roman"/>
                <w:sz w:val="20"/>
                <w:szCs w:val="20"/>
              </w:rPr>
              <w:lastRenderedPageBreak/>
              <w:t>81</w:t>
            </w:r>
          </w:p>
        </w:tc>
        <w:tc>
          <w:tcPr>
            <w:tcW w:w="2409" w:type="dxa"/>
            <w:vMerge w:val="restart"/>
          </w:tcPr>
          <w:p w:rsidR="00E637CF" w:rsidRPr="00AE6F39" w:rsidRDefault="00E637CF" w:rsidP="007116AF">
            <w:pPr>
              <w:rPr>
                <w:rFonts w:eastAsia="Times New Roman" w:cs="Times New Roman"/>
                <w:color w:val="000000"/>
                <w:sz w:val="20"/>
                <w:szCs w:val="20"/>
                <w:lang w:eastAsia="ru-RU"/>
              </w:rPr>
            </w:pPr>
            <w:r w:rsidRPr="00AE6F39">
              <w:rPr>
                <w:rFonts w:eastAsia="Times New Roman" w:cs="Times New Roman"/>
                <w:color w:val="000000"/>
                <w:sz w:val="20"/>
                <w:szCs w:val="20"/>
                <w:lang w:eastAsia="ru-RU"/>
              </w:rPr>
              <w:t>Для всех дисциплин (модулей), курсов, практик, научно-исследовательских работ</w:t>
            </w:r>
          </w:p>
          <w:p w:rsidR="00E637CF" w:rsidRPr="00AE6F39" w:rsidRDefault="00E637CF" w:rsidP="007116AF">
            <w:pPr>
              <w:rPr>
                <w:rFonts w:eastAsia="Times New Roman" w:cs="Times New Roman"/>
                <w:color w:val="000000"/>
                <w:sz w:val="20"/>
                <w:szCs w:val="20"/>
                <w:lang w:eastAsia="ru-RU"/>
              </w:rPr>
            </w:pPr>
          </w:p>
        </w:tc>
        <w:tc>
          <w:tcPr>
            <w:tcW w:w="7938" w:type="dxa"/>
          </w:tcPr>
          <w:p w:rsidR="00E637CF" w:rsidRPr="00AE6F39" w:rsidRDefault="00E637CF" w:rsidP="001129CC">
            <w:pPr>
              <w:contextualSpacing/>
              <w:jc w:val="both"/>
              <w:rPr>
                <w:rFonts w:cs="Times New Roman"/>
                <w:sz w:val="20"/>
                <w:szCs w:val="20"/>
              </w:rPr>
            </w:pPr>
            <w:r w:rsidRPr="00AE6F39">
              <w:rPr>
                <w:rFonts w:cs="Times New Roman"/>
                <w:sz w:val="20"/>
                <w:szCs w:val="20"/>
              </w:rPr>
              <w:t>Помещение для самостоятельной работы (ауд. 204 НБ)</w:t>
            </w:r>
          </w:p>
          <w:p w:rsidR="00E637CF" w:rsidRPr="00AE6F39" w:rsidRDefault="00E637CF" w:rsidP="001129CC">
            <w:pPr>
              <w:contextualSpacing/>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E637CF" w:rsidRPr="00AE6F39" w:rsidRDefault="00E637CF" w:rsidP="001129CC">
            <w:pPr>
              <w:contextualSpacing/>
              <w:jc w:val="both"/>
              <w:rPr>
                <w:rFonts w:cs="Times New Roman"/>
                <w:sz w:val="20"/>
                <w:szCs w:val="20"/>
              </w:rPr>
            </w:pPr>
            <w:r w:rsidRPr="00AE6F39">
              <w:rPr>
                <w:rFonts w:cs="Times New Roman"/>
                <w:sz w:val="20"/>
                <w:szCs w:val="20"/>
              </w:rPr>
              <w:t>Системный блок Kraftway Credo (1 шт.), терминальная  станция Aquarius (2 шт.), автономный увеличитель для удаленного просмотра (1 шт.), стеллaж для книг (12 шт.), кафедра (3 шт.), стол (14 шт.), стул (26 шт.), кресло (1 шт.), жалюзи (3).</w:t>
            </w:r>
          </w:p>
        </w:tc>
        <w:tc>
          <w:tcPr>
            <w:tcW w:w="3402" w:type="dxa"/>
          </w:tcPr>
          <w:p w:rsidR="00E637CF" w:rsidRPr="00AE6F39" w:rsidRDefault="00E637CF" w:rsidP="007116AF">
            <w:pPr>
              <w:rPr>
                <w:rFonts w:eastAsia="Times New Roman" w:cs="Times New Roman"/>
                <w:sz w:val="20"/>
                <w:szCs w:val="20"/>
              </w:rPr>
            </w:pPr>
            <w:r w:rsidRPr="00AE6F39">
              <w:rPr>
                <w:rFonts w:eastAsia="Times New Roman" w:cs="Times New Roman"/>
                <w:sz w:val="20"/>
                <w:szCs w:val="20"/>
              </w:rPr>
              <w:t>677000, Республика Саха (Якутия), г. Якутск, ул. Белинского, д.58 Б</w:t>
            </w:r>
          </w:p>
          <w:p w:rsidR="00E637CF" w:rsidRPr="00AE6F39" w:rsidRDefault="00E637CF" w:rsidP="007116AF">
            <w:pPr>
              <w:rPr>
                <w:rFonts w:eastAsia="Times New Roman" w:cs="Times New Roman"/>
                <w:color w:val="FF0000"/>
                <w:sz w:val="20"/>
                <w:szCs w:val="20"/>
              </w:rPr>
            </w:pPr>
          </w:p>
          <w:p w:rsidR="00E637CF" w:rsidRPr="00AE6F39" w:rsidRDefault="00E637CF" w:rsidP="007116AF">
            <w:pPr>
              <w:rPr>
                <w:rFonts w:eastAsia="Times New Roman" w:cs="Times New Roman"/>
                <w:color w:val="FF0000"/>
                <w:sz w:val="20"/>
                <w:szCs w:val="20"/>
              </w:rPr>
            </w:pPr>
          </w:p>
        </w:tc>
      </w:tr>
      <w:bookmarkEnd w:id="1"/>
      <w:tr w:rsidR="00E637CF" w:rsidRPr="00AE6F39" w:rsidTr="007116AF">
        <w:trPr>
          <w:trHeight w:val="314"/>
        </w:trPr>
        <w:tc>
          <w:tcPr>
            <w:tcW w:w="534" w:type="dxa"/>
            <w:vMerge/>
          </w:tcPr>
          <w:p w:rsidR="00E637CF" w:rsidRPr="00AE6F39" w:rsidRDefault="00E637CF" w:rsidP="007116AF">
            <w:pPr>
              <w:rPr>
                <w:rFonts w:cs="Times New Roman"/>
                <w:sz w:val="20"/>
                <w:szCs w:val="20"/>
              </w:rPr>
            </w:pPr>
          </w:p>
        </w:tc>
        <w:tc>
          <w:tcPr>
            <w:tcW w:w="2409" w:type="dxa"/>
            <w:vMerge/>
          </w:tcPr>
          <w:p w:rsidR="00E637CF" w:rsidRPr="00AE6F39" w:rsidRDefault="00E637CF" w:rsidP="007116AF">
            <w:pPr>
              <w:rPr>
                <w:rFonts w:eastAsia="Times New Roman" w:cs="Times New Roman"/>
                <w:color w:val="000000"/>
                <w:sz w:val="20"/>
                <w:szCs w:val="20"/>
                <w:lang w:eastAsia="ru-RU"/>
              </w:rPr>
            </w:pPr>
          </w:p>
        </w:tc>
        <w:tc>
          <w:tcPr>
            <w:tcW w:w="7938" w:type="dxa"/>
          </w:tcPr>
          <w:p w:rsidR="00E637CF" w:rsidRPr="00AE6F39" w:rsidRDefault="00E637CF" w:rsidP="001129CC">
            <w:pPr>
              <w:contextualSpacing/>
              <w:jc w:val="both"/>
              <w:rPr>
                <w:rFonts w:cs="Times New Roman"/>
                <w:sz w:val="20"/>
                <w:szCs w:val="20"/>
              </w:rPr>
            </w:pPr>
            <w:r w:rsidRPr="00AE6F39">
              <w:rPr>
                <w:rFonts w:cs="Times New Roman"/>
                <w:sz w:val="20"/>
                <w:szCs w:val="20"/>
              </w:rPr>
              <w:t>Помещение для самостоятельной работы (зал каталогов НБ),</w:t>
            </w:r>
          </w:p>
          <w:p w:rsidR="00E637CF" w:rsidRPr="00AE6F39" w:rsidRDefault="00E637CF" w:rsidP="001129CC">
            <w:pPr>
              <w:contextualSpacing/>
              <w:jc w:val="both"/>
              <w:rPr>
                <w:rFonts w:cs="Times New Roman"/>
                <w:sz w:val="20"/>
                <w:szCs w:val="20"/>
                <w:u w:val="single"/>
              </w:rPr>
            </w:pPr>
            <w:r w:rsidRPr="00AE6F39">
              <w:rPr>
                <w:rFonts w:cs="Times New Roman"/>
                <w:sz w:val="20"/>
                <w:szCs w:val="20"/>
                <w:u w:val="single"/>
              </w:rPr>
              <w:lastRenderedPageBreak/>
              <w:t xml:space="preserve">Перечень основного оборудования, учебно-наглядных пособий: </w:t>
            </w:r>
          </w:p>
          <w:p w:rsidR="00E637CF" w:rsidRPr="00AE6F39" w:rsidRDefault="00E637CF" w:rsidP="001129CC">
            <w:pPr>
              <w:contextualSpacing/>
              <w:jc w:val="both"/>
              <w:rPr>
                <w:rFonts w:cs="Times New Roman"/>
                <w:sz w:val="20"/>
                <w:szCs w:val="20"/>
              </w:rPr>
            </w:pPr>
            <w:r w:rsidRPr="00AE6F39">
              <w:rPr>
                <w:rFonts w:cs="Times New Roman"/>
                <w:sz w:val="20"/>
                <w:szCs w:val="20"/>
              </w:rPr>
              <w:t>Системный блок (5 шт.), терминальная  станция Aquarius (1 шт.), столы (14 шт.), стулья (28 шт.), шкаф каталожный (8 шт.), стол для конференц-зала (1 шт.).</w:t>
            </w:r>
          </w:p>
        </w:tc>
        <w:tc>
          <w:tcPr>
            <w:tcW w:w="3402" w:type="dxa"/>
          </w:tcPr>
          <w:p w:rsidR="00E637CF" w:rsidRPr="00AE6F39" w:rsidRDefault="00E637CF" w:rsidP="007116AF">
            <w:pPr>
              <w:rPr>
                <w:rFonts w:eastAsia="Times New Roman" w:cs="Times New Roman"/>
                <w:color w:val="FF0000"/>
                <w:sz w:val="20"/>
                <w:szCs w:val="20"/>
              </w:rPr>
            </w:pPr>
            <w:r w:rsidRPr="00AE6F39">
              <w:rPr>
                <w:rFonts w:eastAsia="Times New Roman" w:cs="Times New Roman"/>
                <w:sz w:val="20"/>
                <w:szCs w:val="20"/>
              </w:rPr>
              <w:lastRenderedPageBreak/>
              <w:t xml:space="preserve">677000, Республика Саха (Якутия), г. </w:t>
            </w:r>
            <w:r w:rsidRPr="00AE6F39">
              <w:rPr>
                <w:rFonts w:eastAsia="Times New Roman" w:cs="Times New Roman"/>
                <w:sz w:val="20"/>
                <w:szCs w:val="20"/>
              </w:rPr>
              <w:lastRenderedPageBreak/>
              <w:t>Якутск, ул. Белинского, д.58 Б</w:t>
            </w:r>
          </w:p>
        </w:tc>
      </w:tr>
      <w:tr w:rsidR="00E637CF" w:rsidRPr="00AE6F39" w:rsidTr="007116AF">
        <w:trPr>
          <w:trHeight w:val="314"/>
        </w:trPr>
        <w:tc>
          <w:tcPr>
            <w:tcW w:w="534" w:type="dxa"/>
            <w:vMerge/>
          </w:tcPr>
          <w:p w:rsidR="00E637CF" w:rsidRPr="00AE6F39" w:rsidRDefault="00E637CF" w:rsidP="007116AF">
            <w:pPr>
              <w:rPr>
                <w:rFonts w:cs="Times New Roman"/>
                <w:sz w:val="20"/>
                <w:szCs w:val="20"/>
              </w:rPr>
            </w:pPr>
          </w:p>
        </w:tc>
        <w:tc>
          <w:tcPr>
            <w:tcW w:w="2409" w:type="dxa"/>
            <w:vMerge/>
          </w:tcPr>
          <w:p w:rsidR="00E637CF" w:rsidRPr="00AE6F39" w:rsidRDefault="00E637CF" w:rsidP="007116AF">
            <w:pPr>
              <w:rPr>
                <w:rFonts w:eastAsia="Times New Roman" w:cs="Times New Roman"/>
                <w:color w:val="000000"/>
                <w:sz w:val="20"/>
                <w:szCs w:val="20"/>
                <w:lang w:eastAsia="ru-RU"/>
              </w:rPr>
            </w:pPr>
          </w:p>
        </w:tc>
        <w:tc>
          <w:tcPr>
            <w:tcW w:w="7938" w:type="dxa"/>
          </w:tcPr>
          <w:p w:rsidR="00E637CF" w:rsidRPr="00AE6F39" w:rsidRDefault="00E637CF" w:rsidP="001129CC">
            <w:pPr>
              <w:widowControl w:val="0"/>
              <w:contextualSpacing/>
              <w:jc w:val="both"/>
              <w:rPr>
                <w:rFonts w:cs="Times New Roman"/>
                <w:sz w:val="20"/>
                <w:szCs w:val="20"/>
              </w:rPr>
            </w:pPr>
            <w:r w:rsidRPr="00AE6F39">
              <w:rPr>
                <w:rFonts w:cs="Times New Roman"/>
                <w:sz w:val="20"/>
                <w:szCs w:val="20"/>
              </w:rPr>
              <w:t>Помещение для самостоятельной работы (ауд. 210 НБ)</w:t>
            </w:r>
          </w:p>
          <w:p w:rsidR="00E637CF" w:rsidRPr="00AE6F39" w:rsidRDefault="00E637CF" w:rsidP="001129CC">
            <w:pPr>
              <w:widowControl w:val="0"/>
              <w:contextualSpacing/>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E637CF" w:rsidRPr="00AE6F39" w:rsidRDefault="00E637CF" w:rsidP="001129CC">
            <w:pPr>
              <w:widowControl w:val="0"/>
              <w:contextualSpacing/>
              <w:jc w:val="both"/>
              <w:rPr>
                <w:rFonts w:cs="Times New Roman"/>
                <w:sz w:val="20"/>
                <w:szCs w:val="20"/>
              </w:rPr>
            </w:pPr>
            <w:r w:rsidRPr="00AE6F39">
              <w:rPr>
                <w:rFonts w:cs="Times New Roman"/>
                <w:sz w:val="20"/>
                <w:szCs w:val="20"/>
              </w:rPr>
              <w:t>Системный блок Kraftway Credo (3 шт.), системный блок I</w:t>
            </w:r>
            <w:r w:rsidRPr="00AE6F39">
              <w:rPr>
                <w:rFonts w:cs="Times New Roman"/>
                <w:sz w:val="20"/>
                <w:szCs w:val="20"/>
                <w:lang w:val="en-US"/>
              </w:rPr>
              <w:t>ntel</w:t>
            </w:r>
            <w:r w:rsidRPr="00AE6F39">
              <w:rPr>
                <w:rFonts w:cs="Times New Roman"/>
                <w:sz w:val="20"/>
                <w:szCs w:val="20"/>
              </w:rPr>
              <w:t xml:space="preserve"> </w:t>
            </w:r>
            <w:r w:rsidRPr="00AE6F39">
              <w:rPr>
                <w:rFonts w:cs="Times New Roman"/>
                <w:sz w:val="20"/>
                <w:szCs w:val="20"/>
                <w:lang w:val="en-US"/>
              </w:rPr>
              <w:t>Core</w:t>
            </w:r>
            <w:r w:rsidRPr="00AE6F39">
              <w:rPr>
                <w:rFonts w:cs="Times New Roman"/>
                <w:sz w:val="20"/>
                <w:szCs w:val="20"/>
              </w:rPr>
              <w:t xml:space="preserve"> 17 </w:t>
            </w:r>
            <w:r w:rsidRPr="00AE6F39">
              <w:rPr>
                <w:rFonts w:cs="Times New Roman"/>
                <w:sz w:val="20"/>
                <w:szCs w:val="20"/>
                <w:lang w:val="en-US"/>
              </w:rPr>
              <w:t>NECS</w:t>
            </w:r>
            <w:r w:rsidRPr="00AE6F39">
              <w:rPr>
                <w:rFonts w:cs="Times New Roman"/>
                <w:sz w:val="20"/>
                <w:szCs w:val="20"/>
              </w:rPr>
              <w:t xml:space="preserve"> (4шт.), терминальная  станция Aquarius (1 шт.), стационарный электронный видео увеличитель  (1 шт.), стеллaж двухсторонний (12 шт.), шкаф формулярный (1шт.), кафедра (4 шт.), стол (39 шт.), стул (67 шт.), стол для конференц-зала (1 шт.), стеллаж для книг 6полочный односторонний (1шт.), стеллаж двусторонний (24шт.), стеллаж со встроенным компьютерным местом (3шт.), стеллаж для книг  двухсторонний (1шт), витрина вертикальная островная (2шт.), шкаф каталожный (1шт.).</w:t>
            </w:r>
          </w:p>
        </w:tc>
        <w:tc>
          <w:tcPr>
            <w:tcW w:w="3402" w:type="dxa"/>
          </w:tcPr>
          <w:p w:rsidR="00E637CF" w:rsidRPr="00AE6F39" w:rsidRDefault="00E637CF" w:rsidP="007116AF">
            <w:pPr>
              <w:rPr>
                <w:rFonts w:eastAsia="Times New Roman" w:cs="Times New Roman"/>
                <w:color w:val="FF0000"/>
                <w:sz w:val="20"/>
                <w:szCs w:val="20"/>
              </w:rPr>
            </w:pPr>
            <w:r w:rsidRPr="00AE6F39">
              <w:rPr>
                <w:rFonts w:eastAsia="Times New Roman" w:cs="Times New Roman"/>
                <w:sz w:val="20"/>
                <w:szCs w:val="20"/>
              </w:rPr>
              <w:t>677000, Республика Саха (Якутия), г. Якутск, ул. Белинского, д.58 Б</w:t>
            </w:r>
          </w:p>
        </w:tc>
      </w:tr>
      <w:tr w:rsidR="00E637CF" w:rsidRPr="00AE6F39" w:rsidTr="007116AF">
        <w:trPr>
          <w:trHeight w:val="314"/>
        </w:trPr>
        <w:tc>
          <w:tcPr>
            <w:tcW w:w="534" w:type="dxa"/>
            <w:vMerge/>
          </w:tcPr>
          <w:p w:rsidR="00E637CF" w:rsidRPr="00AE6F39" w:rsidRDefault="00E637CF" w:rsidP="007116AF">
            <w:pPr>
              <w:rPr>
                <w:rFonts w:cs="Times New Roman"/>
                <w:sz w:val="20"/>
                <w:szCs w:val="20"/>
              </w:rPr>
            </w:pPr>
          </w:p>
        </w:tc>
        <w:tc>
          <w:tcPr>
            <w:tcW w:w="2409" w:type="dxa"/>
            <w:vMerge/>
          </w:tcPr>
          <w:p w:rsidR="00E637CF" w:rsidRPr="00AE6F39" w:rsidRDefault="00E637CF" w:rsidP="007116AF">
            <w:pPr>
              <w:rPr>
                <w:rFonts w:eastAsia="Times New Roman" w:cs="Times New Roman"/>
                <w:color w:val="000000"/>
                <w:sz w:val="20"/>
                <w:szCs w:val="20"/>
                <w:lang w:eastAsia="ru-RU"/>
              </w:rPr>
            </w:pPr>
          </w:p>
        </w:tc>
        <w:tc>
          <w:tcPr>
            <w:tcW w:w="7938" w:type="dxa"/>
          </w:tcPr>
          <w:p w:rsidR="00E637CF" w:rsidRPr="00AE6F39" w:rsidRDefault="00E637CF" w:rsidP="001129CC">
            <w:pPr>
              <w:widowControl w:val="0"/>
              <w:contextualSpacing/>
              <w:jc w:val="both"/>
              <w:rPr>
                <w:rFonts w:cs="Times New Roman"/>
                <w:sz w:val="20"/>
                <w:szCs w:val="20"/>
              </w:rPr>
            </w:pPr>
            <w:r w:rsidRPr="00AE6F39">
              <w:rPr>
                <w:rFonts w:cs="Times New Roman"/>
                <w:sz w:val="20"/>
                <w:szCs w:val="20"/>
              </w:rPr>
              <w:t>Помещение для самостоятельной работы (ауд. 212 НБ)</w:t>
            </w:r>
          </w:p>
          <w:p w:rsidR="00E637CF" w:rsidRPr="00AE6F39" w:rsidRDefault="00E637CF" w:rsidP="001129CC">
            <w:pPr>
              <w:widowControl w:val="0"/>
              <w:contextualSpacing/>
              <w:jc w:val="both"/>
              <w:rPr>
                <w:rFonts w:cs="Times New Roman"/>
                <w:sz w:val="20"/>
                <w:szCs w:val="20"/>
                <w:u w:val="single"/>
              </w:rPr>
            </w:pPr>
            <w:r w:rsidRPr="00AE6F39">
              <w:rPr>
                <w:rFonts w:cs="Times New Roman"/>
                <w:sz w:val="20"/>
                <w:szCs w:val="20"/>
                <w:u w:val="single"/>
              </w:rPr>
              <w:t xml:space="preserve">Перечень основного оборудования, учебно-наглядных пособий: </w:t>
            </w:r>
          </w:p>
          <w:p w:rsidR="00E637CF" w:rsidRPr="00AE6F39" w:rsidRDefault="00E637CF" w:rsidP="001129CC">
            <w:pPr>
              <w:widowControl w:val="0"/>
              <w:contextualSpacing/>
              <w:jc w:val="both"/>
              <w:rPr>
                <w:rFonts w:cs="Times New Roman"/>
                <w:sz w:val="20"/>
                <w:szCs w:val="20"/>
                <w:u w:val="single"/>
                <w:lang w:eastAsia="ru-RU"/>
              </w:rPr>
            </w:pPr>
            <w:r w:rsidRPr="00AE6F39">
              <w:rPr>
                <w:rFonts w:cs="Times New Roman"/>
                <w:sz w:val="20"/>
                <w:szCs w:val="20"/>
              </w:rPr>
              <w:t>Системный блок Kraftway Credo (4 шт.), терминальная  станция Aquarius (1 шт.), системный блок I</w:t>
            </w:r>
            <w:r w:rsidRPr="00AE6F39">
              <w:rPr>
                <w:rFonts w:cs="Times New Roman"/>
                <w:sz w:val="20"/>
                <w:szCs w:val="20"/>
                <w:lang w:val="en-US"/>
              </w:rPr>
              <w:t>ntel</w:t>
            </w:r>
            <w:r w:rsidRPr="00AE6F39">
              <w:rPr>
                <w:rFonts w:cs="Times New Roman"/>
                <w:sz w:val="20"/>
                <w:szCs w:val="20"/>
              </w:rPr>
              <w:t xml:space="preserve"> </w:t>
            </w:r>
            <w:r w:rsidRPr="00AE6F39">
              <w:rPr>
                <w:rFonts w:cs="Times New Roman"/>
                <w:sz w:val="20"/>
                <w:szCs w:val="20"/>
                <w:lang w:val="en-US"/>
              </w:rPr>
              <w:t>Core</w:t>
            </w:r>
            <w:r w:rsidRPr="00AE6F39">
              <w:rPr>
                <w:rFonts w:cs="Times New Roman"/>
                <w:sz w:val="20"/>
                <w:szCs w:val="20"/>
              </w:rPr>
              <w:t xml:space="preserve"> 17 </w:t>
            </w:r>
            <w:r w:rsidRPr="00AE6F39">
              <w:rPr>
                <w:rFonts w:cs="Times New Roman"/>
                <w:sz w:val="20"/>
                <w:szCs w:val="20"/>
                <w:lang w:val="en-US"/>
              </w:rPr>
              <w:t>NECS</w:t>
            </w:r>
            <w:r w:rsidRPr="00AE6F39">
              <w:rPr>
                <w:rFonts w:cs="Times New Roman"/>
                <w:sz w:val="20"/>
                <w:szCs w:val="20"/>
              </w:rPr>
              <w:t xml:space="preserve"> (4шт.), дисплей Брайля (1шт.), устройство для чтения незрячими плоскопечатных текстов (1шт), устройство телевизионное увеличивающее, для чтения слабовидящих (1шт.), витрина навесная, с 3 полками (5шт.), стеллаж для книг 6 полочный односторонний (4шт.), тележка двухярусная (1шт.), кафедра угловая (1шт.), кафедра прямая (3шт.), шкаф для читательских формуляров металлический (1шт.), стул (9 шт.), стул Венский (56шт.), стул офисный (10шт.),  стол (62шт), стол для конференц-зала (1шт.), столик журнальный (2шт), шкаф каталожный (1шт), трибуна (1шт.), тележка (1шт.).</w:t>
            </w:r>
            <w:r w:rsidRPr="00AE6F39">
              <w:rPr>
                <w:rFonts w:cs="Times New Roman"/>
                <w:sz w:val="20"/>
                <w:szCs w:val="20"/>
                <w:u w:val="single"/>
                <w:lang w:eastAsia="ru-RU"/>
              </w:rPr>
              <w:t xml:space="preserve"> </w:t>
            </w:r>
          </w:p>
          <w:p w:rsidR="00E637CF" w:rsidRPr="00AE6F39" w:rsidRDefault="00E637CF" w:rsidP="001129CC">
            <w:pPr>
              <w:widowControl w:val="0"/>
              <w:contextualSpacing/>
              <w:jc w:val="both"/>
              <w:rPr>
                <w:rFonts w:cs="Times New Roman"/>
                <w:sz w:val="20"/>
                <w:szCs w:val="20"/>
                <w:u w:val="single"/>
                <w:lang w:eastAsia="ru-RU"/>
              </w:rPr>
            </w:pPr>
            <w:r w:rsidRPr="00AE6F39">
              <w:rPr>
                <w:rFonts w:cs="Times New Roman"/>
                <w:sz w:val="20"/>
                <w:szCs w:val="20"/>
                <w:u w:val="single"/>
                <w:lang w:eastAsia="ru-RU"/>
              </w:rPr>
              <w:t>Программное обеспечение:</w:t>
            </w:r>
          </w:p>
          <w:p w:rsidR="00E637CF" w:rsidRPr="00AE6F39" w:rsidRDefault="00E637CF" w:rsidP="001129CC">
            <w:pPr>
              <w:jc w:val="both"/>
              <w:rPr>
                <w:rFonts w:cs="Times New Roman"/>
                <w:sz w:val="20"/>
                <w:szCs w:val="20"/>
              </w:rPr>
            </w:pPr>
            <w:r w:rsidRPr="00AE6F39">
              <w:rPr>
                <w:rFonts w:cs="Times New Roman"/>
                <w:sz w:val="20"/>
                <w:szCs w:val="20"/>
              </w:rPr>
              <w:t xml:space="preserve">Предоставление телематических услуг доступа к сети Интернет (договор №2151-08/16 от 16.08.2016 г с ПАО «Мегафон») (срок действия 6 месяцев); </w:t>
            </w:r>
          </w:p>
          <w:p w:rsidR="00E637CF" w:rsidRPr="00AE6F39" w:rsidRDefault="00E637CF" w:rsidP="001129CC">
            <w:pPr>
              <w:jc w:val="both"/>
              <w:rPr>
                <w:rFonts w:cs="Times New Roman"/>
                <w:sz w:val="20"/>
                <w:szCs w:val="20"/>
              </w:rPr>
            </w:pPr>
            <w:r w:rsidRPr="00AE6F39">
              <w:rPr>
                <w:rFonts w:cs="Times New Roman"/>
                <w:sz w:val="20"/>
                <w:szCs w:val="20"/>
              </w:rPr>
              <w:t>Предоставление телематических услуг к доступу сети интернет (Договор №142 – 01/17 от 27 января 2017, Договор №714000001250 143 – 01/17 от 27 января 2017);</w:t>
            </w:r>
          </w:p>
          <w:p w:rsidR="00E637CF" w:rsidRPr="00AE6F39" w:rsidRDefault="00E637CF" w:rsidP="001129CC">
            <w:pPr>
              <w:jc w:val="both"/>
              <w:rPr>
                <w:rFonts w:cs="Times New Roman"/>
                <w:sz w:val="20"/>
                <w:szCs w:val="20"/>
              </w:rPr>
            </w:pPr>
            <w:r w:rsidRPr="00AE6F39">
              <w:rPr>
                <w:rFonts w:cs="Times New Roman"/>
                <w:sz w:val="20"/>
                <w:szCs w:val="20"/>
                <w:lang w:val="en-US"/>
              </w:rPr>
              <w:t>Microsoft</w:t>
            </w:r>
            <w:r w:rsidRPr="00AE6F39">
              <w:rPr>
                <w:rFonts w:cs="Times New Roman"/>
                <w:sz w:val="20"/>
                <w:szCs w:val="20"/>
              </w:rPr>
              <w:t xml:space="preserve"> (</w:t>
            </w:r>
            <w:r w:rsidRPr="00AE6F39">
              <w:rPr>
                <w:rFonts w:cs="Times New Roman"/>
                <w:sz w:val="20"/>
                <w:szCs w:val="20"/>
                <w:lang w:val="en-US"/>
              </w:rPr>
              <w:t>Windows</w:t>
            </w:r>
            <w:r w:rsidRPr="00AE6F39">
              <w:rPr>
                <w:rFonts w:cs="Times New Roman"/>
                <w:sz w:val="20"/>
                <w:szCs w:val="20"/>
              </w:rPr>
              <w:t xml:space="preserve">, </w:t>
            </w:r>
            <w:r w:rsidRPr="00AE6F39">
              <w:rPr>
                <w:rFonts w:cs="Times New Roman"/>
                <w:sz w:val="20"/>
                <w:szCs w:val="20"/>
                <w:lang w:val="en-US"/>
              </w:rPr>
              <w:t>Excel</w:t>
            </w:r>
            <w:r w:rsidRPr="00AE6F39">
              <w:rPr>
                <w:rFonts w:cs="Times New Roman"/>
                <w:sz w:val="20"/>
                <w:szCs w:val="20"/>
              </w:rPr>
              <w:t xml:space="preserve">, </w:t>
            </w:r>
            <w:r w:rsidRPr="00AE6F39">
              <w:rPr>
                <w:rFonts w:cs="Times New Roman"/>
                <w:sz w:val="20"/>
                <w:szCs w:val="20"/>
                <w:lang w:val="en-US"/>
              </w:rPr>
              <w:t>PowerPoint</w:t>
            </w:r>
            <w:r w:rsidRPr="00AE6F39">
              <w:rPr>
                <w:rFonts w:cs="Times New Roman"/>
                <w:sz w:val="20"/>
                <w:szCs w:val="20"/>
              </w:rPr>
              <w:t xml:space="preserve">, </w:t>
            </w:r>
            <w:r w:rsidRPr="00AE6F39">
              <w:rPr>
                <w:rFonts w:cs="Times New Roman"/>
                <w:sz w:val="20"/>
                <w:szCs w:val="20"/>
                <w:lang w:val="en-US"/>
              </w:rPr>
              <w:t>Office</w:t>
            </w:r>
            <w:r w:rsidRPr="00AE6F39">
              <w:rPr>
                <w:rFonts w:cs="Times New Roman"/>
                <w:sz w:val="20"/>
                <w:szCs w:val="20"/>
              </w:rPr>
              <w:t>) (договор на передачу прав №434-03/16 от 22.03.2016 г. с АО «Софт-лайн Трейд» на право использования программ для ЭВМ: Microsoft (Windows, Excel, PowerPoint, Office). Срок действия документа: 1 год);</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доступа к сети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w:t>
            </w:r>
            <w:r w:rsidRPr="00AE6F39">
              <w:rPr>
                <w:rFonts w:cs="Times New Roman"/>
                <w:sz w:val="20"/>
                <w:szCs w:val="20"/>
                <w:lang w:eastAsia="ru-RU"/>
              </w:rPr>
              <w:lastRenderedPageBreak/>
              <w:t xml:space="preserve">по "31" декабря 2017 г.); </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№892-03/17 (Лицензионное соглашение) от 14.03.2017 г. с АО «Софт-лайн Трейд» на право использования программ для ЭВМ: Microsoft (Windows, Excel, PowerPoint, Office). Срок действия документа: 1 год);</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(договор № 439-01/18 от 29.01.2018 г. на предоставление услуг доступа к сети Интернет с ПАО "Мобильные ТелеСистемы". Срок действия документа: 6 месяцев); </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 xml:space="preserve">Предоставление услуг доступа к сети Интернет (резервный канал) (договор № 829-02/18 от 13.02.2018г. на предоставление услуг доступа к сети Интернет (резервный канал) с АО "Компания ТрансТелеком". Срок действия документа: 6 месяцев); </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 xml:space="preserve">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E637CF" w:rsidRPr="00AE6F39" w:rsidRDefault="00E637CF" w:rsidP="001129CC">
            <w:pPr>
              <w:jc w:val="both"/>
              <w:rPr>
                <w:rFonts w:cs="Times New Roman"/>
                <w:sz w:val="20"/>
                <w:szCs w:val="20"/>
                <w:lang w:eastAsia="ru-RU"/>
              </w:rPr>
            </w:pPr>
            <w:r w:rsidRPr="00AE6F39">
              <w:rPr>
                <w:rFonts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E637CF" w:rsidRPr="00AE6F39" w:rsidRDefault="00E637CF" w:rsidP="001129CC">
            <w:pPr>
              <w:widowControl w:val="0"/>
              <w:contextualSpacing/>
              <w:jc w:val="both"/>
              <w:rPr>
                <w:rFonts w:cs="Times New Roman"/>
                <w:sz w:val="20"/>
                <w:szCs w:val="20"/>
              </w:rPr>
            </w:pPr>
            <w:r w:rsidRPr="00AE6F39">
              <w:rPr>
                <w:rFonts w:cs="Times New Roman"/>
                <w:sz w:val="20"/>
                <w:szCs w:val="20"/>
                <w:lang w:eastAsia="ru-RU"/>
              </w:rPr>
              <w:lastRenderedPageBreak/>
              <w:t>Лицензионный договор на передачу прав использования программ для ЭВМ (годовая подписка на ZOOM Образование на 47 организаторов) с ООО «Айтек Инфо», №85 от 31.08.2020 г.</w:t>
            </w:r>
          </w:p>
        </w:tc>
        <w:tc>
          <w:tcPr>
            <w:tcW w:w="3402" w:type="dxa"/>
          </w:tcPr>
          <w:p w:rsidR="00E637CF" w:rsidRPr="00AE6F39" w:rsidRDefault="00E637CF" w:rsidP="007116AF">
            <w:pPr>
              <w:rPr>
                <w:rFonts w:eastAsia="Times New Roman" w:cs="Times New Roman"/>
                <w:color w:val="FF0000"/>
                <w:sz w:val="20"/>
                <w:szCs w:val="20"/>
              </w:rPr>
            </w:pPr>
            <w:r w:rsidRPr="00AE6F39">
              <w:rPr>
                <w:rFonts w:eastAsia="Times New Roman" w:cs="Times New Roman"/>
                <w:sz w:val="20"/>
                <w:szCs w:val="20"/>
              </w:rPr>
              <w:lastRenderedPageBreak/>
              <w:t>677000, Республика Саха (Якутия), г. Якутск, ул. Белинского, д.58 Б</w:t>
            </w:r>
          </w:p>
        </w:tc>
      </w:tr>
      <w:tr w:rsidR="00E637CF" w:rsidRPr="00AE6F39" w:rsidTr="007116AF">
        <w:trPr>
          <w:trHeight w:val="314"/>
        </w:trPr>
        <w:tc>
          <w:tcPr>
            <w:tcW w:w="534" w:type="dxa"/>
            <w:vMerge/>
          </w:tcPr>
          <w:p w:rsidR="00E637CF" w:rsidRPr="00AE6F39" w:rsidRDefault="00E637CF" w:rsidP="007116AF">
            <w:pPr>
              <w:rPr>
                <w:rFonts w:cs="Times New Roman"/>
                <w:sz w:val="20"/>
                <w:szCs w:val="20"/>
              </w:rPr>
            </w:pPr>
          </w:p>
        </w:tc>
        <w:tc>
          <w:tcPr>
            <w:tcW w:w="2409" w:type="dxa"/>
            <w:vMerge/>
          </w:tcPr>
          <w:p w:rsidR="00E637CF" w:rsidRPr="00AE6F39" w:rsidRDefault="00E637CF" w:rsidP="007116AF">
            <w:pPr>
              <w:rPr>
                <w:rFonts w:eastAsia="Times New Roman" w:cs="Times New Roman"/>
                <w:color w:val="000000"/>
                <w:sz w:val="20"/>
                <w:szCs w:val="20"/>
                <w:lang w:eastAsia="ru-RU"/>
              </w:rPr>
            </w:pPr>
          </w:p>
        </w:tc>
        <w:tc>
          <w:tcPr>
            <w:tcW w:w="7938" w:type="dxa"/>
          </w:tcPr>
          <w:p w:rsidR="00E637CF" w:rsidRPr="00AE6F39" w:rsidRDefault="00E637CF" w:rsidP="001129CC">
            <w:pPr>
              <w:pStyle w:val="a5"/>
              <w:contextualSpacing/>
              <w:rPr>
                <w:rFonts w:ascii="Times New Roman" w:hAnsi="Times New Roman" w:cs="Times New Roman"/>
              </w:rPr>
            </w:pPr>
            <w:r w:rsidRPr="00AE6F39">
              <w:rPr>
                <w:rFonts w:ascii="Times New Roman" w:hAnsi="Times New Roman" w:cs="Times New Roman"/>
              </w:rPr>
              <w:t>Помещение для хранения и профилактического обслуживания учебного оборудования (ауд. № 414А)</w:t>
            </w:r>
          </w:p>
          <w:p w:rsidR="00E637CF" w:rsidRPr="00AE6F39" w:rsidRDefault="00E637CF" w:rsidP="001129CC">
            <w:pPr>
              <w:pStyle w:val="a5"/>
              <w:contextualSpacing/>
              <w:rPr>
                <w:rFonts w:ascii="Times New Roman" w:hAnsi="Times New Roman" w:cs="Times New Roman"/>
                <w:u w:val="single"/>
              </w:rPr>
            </w:pPr>
            <w:r w:rsidRPr="00AE6F39">
              <w:rPr>
                <w:rFonts w:ascii="Times New Roman" w:hAnsi="Times New Roman" w:cs="Times New Roman"/>
                <w:u w:val="single"/>
              </w:rPr>
              <w:t xml:space="preserve">Перечень основного оборудования, учебно-наглядных пособий: </w:t>
            </w:r>
          </w:p>
          <w:p w:rsidR="00E637CF" w:rsidRPr="00AE6F39" w:rsidRDefault="00E637CF" w:rsidP="001129CC">
            <w:pPr>
              <w:jc w:val="both"/>
              <w:rPr>
                <w:rFonts w:cs="Times New Roman"/>
                <w:sz w:val="20"/>
                <w:szCs w:val="20"/>
              </w:rPr>
            </w:pPr>
            <w:r w:rsidRPr="00AE6F39">
              <w:rPr>
                <w:rFonts w:cs="Times New Roman"/>
                <w:sz w:val="20"/>
                <w:szCs w:val="20"/>
              </w:rPr>
              <w:t xml:space="preserve">Фотокамера Canon (1 шт); Фотокамера Canon (1 шт); Видеокамера Canon (1 шт); Проектор BenQ (1 шт); Ноутбук Asus (1 шт); Шкаф металлический. (1шт); Устройство многофункциональное. </w:t>
            </w:r>
            <w:r w:rsidRPr="00AE6F39">
              <w:rPr>
                <w:rFonts w:cs="Times New Roman"/>
                <w:sz w:val="20"/>
                <w:szCs w:val="20"/>
                <w:lang w:val="en-US"/>
              </w:rPr>
              <w:t>HP</w:t>
            </w:r>
            <w:r w:rsidRPr="00AE6F39">
              <w:rPr>
                <w:rFonts w:cs="Times New Roman"/>
                <w:sz w:val="20"/>
                <w:szCs w:val="20"/>
              </w:rPr>
              <w:t xml:space="preserve"> </w:t>
            </w:r>
            <w:r w:rsidRPr="00AE6F39">
              <w:rPr>
                <w:rFonts w:cs="Times New Roman"/>
                <w:sz w:val="20"/>
                <w:szCs w:val="20"/>
                <w:lang w:val="en-US"/>
              </w:rPr>
              <w:t>LaserJet</w:t>
            </w:r>
            <w:r w:rsidRPr="00AE6F39">
              <w:rPr>
                <w:rFonts w:cs="Times New Roman"/>
                <w:sz w:val="20"/>
                <w:szCs w:val="20"/>
              </w:rPr>
              <w:t xml:space="preserve"> (1шт); Радиомикрофон. </w:t>
            </w:r>
            <w:r w:rsidRPr="00AE6F39">
              <w:rPr>
                <w:rFonts w:cs="Times New Roman"/>
                <w:sz w:val="20"/>
                <w:szCs w:val="20"/>
                <w:lang w:val="en-US"/>
              </w:rPr>
              <w:t>INVOTONE</w:t>
            </w:r>
            <w:r w:rsidRPr="00AE6F39">
              <w:rPr>
                <w:rFonts w:cs="Times New Roman"/>
                <w:sz w:val="20"/>
                <w:szCs w:val="20"/>
              </w:rPr>
              <w:t xml:space="preserve"> (1 шт); Копир-принтер-сканер Canon (1 шт); Комплект акустической системы (1 шт); Усилитель. INTER (1 шт); Копир-принтер-сканер-факс </w:t>
            </w:r>
            <w:r w:rsidRPr="00AE6F39">
              <w:rPr>
                <w:rFonts w:cs="Times New Roman"/>
                <w:sz w:val="20"/>
                <w:szCs w:val="20"/>
                <w:lang w:val="en-US"/>
              </w:rPr>
              <w:t>Canon</w:t>
            </w:r>
            <w:r w:rsidRPr="00AE6F39">
              <w:rPr>
                <w:rFonts w:cs="Times New Roman"/>
                <w:sz w:val="20"/>
                <w:szCs w:val="20"/>
              </w:rPr>
              <w:t xml:space="preserve"> (1 шт); Ноутбук Asus (1 шт);  Ноутбук</w:t>
            </w:r>
            <w:r w:rsidRPr="00AE6F39">
              <w:rPr>
                <w:rFonts w:cs="Times New Roman"/>
                <w:sz w:val="20"/>
                <w:szCs w:val="20"/>
                <w:lang w:val="en-US"/>
              </w:rPr>
              <w:t>Lenovo</w:t>
            </w:r>
            <w:r w:rsidRPr="00AE6F39">
              <w:rPr>
                <w:rFonts w:cs="Times New Roman"/>
                <w:sz w:val="20"/>
                <w:szCs w:val="20"/>
              </w:rPr>
              <w:t xml:space="preserve"> (1 шт); </w:t>
            </w:r>
            <w:r w:rsidRPr="00AE6F39">
              <w:rPr>
                <w:rFonts w:cs="Times New Roman"/>
                <w:color w:val="000000"/>
                <w:sz w:val="20"/>
                <w:szCs w:val="20"/>
              </w:rPr>
              <w:t xml:space="preserve">Проектор BENQ (1 шт); Проектор BENQ (1 шт); </w:t>
            </w:r>
            <w:r w:rsidRPr="00AE6F39">
              <w:rPr>
                <w:rFonts w:cs="Times New Roman"/>
                <w:sz w:val="20"/>
                <w:szCs w:val="20"/>
              </w:rPr>
              <w:t xml:space="preserve">Мультимедиа-проектор Toshiba (1 шт); Проектор BenQ (1 шт);  Экран проекционный (1 шт); Документ камера </w:t>
            </w:r>
            <w:r w:rsidRPr="00AE6F39">
              <w:rPr>
                <w:rFonts w:cs="Times New Roman"/>
                <w:sz w:val="20"/>
                <w:szCs w:val="20"/>
                <w:lang w:val="en-US"/>
              </w:rPr>
              <w:t>A</w:t>
            </w:r>
            <w:r w:rsidRPr="00AE6F39">
              <w:rPr>
                <w:rFonts w:cs="Times New Roman"/>
                <w:sz w:val="20"/>
                <w:szCs w:val="20"/>
              </w:rPr>
              <w:t xml:space="preserve"> </w:t>
            </w:r>
            <w:r w:rsidRPr="00AE6F39">
              <w:rPr>
                <w:rFonts w:cs="Times New Roman"/>
                <w:sz w:val="20"/>
                <w:szCs w:val="20"/>
                <w:lang w:val="en-US"/>
              </w:rPr>
              <w:t>VerVision</w:t>
            </w:r>
            <w:r w:rsidRPr="00AE6F39">
              <w:rPr>
                <w:rFonts w:cs="Times New Roman"/>
                <w:sz w:val="20"/>
                <w:szCs w:val="20"/>
              </w:rPr>
              <w:t xml:space="preserve"> (1 шт); Комплект акустической системы (1 шт); Кресло (1 шт); Стол (2 шт); Тумба (1 шт); Шкаф плательный (1 шт); Шкаф для пособий (1 шт).</w:t>
            </w:r>
          </w:p>
        </w:tc>
        <w:tc>
          <w:tcPr>
            <w:tcW w:w="3402" w:type="dxa"/>
          </w:tcPr>
          <w:p w:rsidR="00E637CF" w:rsidRPr="00AE6F39" w:rsidRDefault="00E637CF" w:rsidP="007116AF">
            <w:pPr>
              <w:rPr>
                <w:rFonts w:eastAsia="Times New Roman" w:cs="Times New Roman"/>
                <w:sz w:val="20"/>
                <w:szCs w:val="20"/>
              </w:rPr>
            </w:pPr>
            <w:r w:rsidRPr="00AE6F39">
              <w:rPr>
                <w:rFonts w:eastAsia="Times New Roman" w:cs="Times New Roman"/>
                <w:sz w:val="20"/>
                <w:szCs w:val="20"/>
              </w:rPr>
              <w:t>677000, Республика Саха (Якутия), г. Якутск, ул. Белинского, д.58</w:t>
            </w:r>
          </w:p>
        </w:tc>
      </w:tr>
    </w:tbl>
    <w:p w:rsidR="00A837C9" w:rsidRPr="00110DDF" w:rsidRDefault="00A837C9">
      <w:pPr>
        <w:rPr>
          <w:rFonts w:cs="Times New Roman"/>
          <w:szCs w:val="24"/>
        </w:rPr>
      </w:pPr>
    </w:p>
    <w:p w:rsidR="00A7539D" w:rsidRPr="00110DDF" w:rsidRDefault="00A7539D">
      <w:pPr>
        <w:rPr>
          <w:rFonts w:cs="Times New Roman"/>
          <w:szCs w:val="24"/>
        </w:rPr>
      </w:pPr>
    </w:p>
    <w:sectPr w:rsidR="00A7539D" w:rsidRPr="00110DDF" w:rsidSect="00937B4E">
      <w:pgSz w:w="16838" w:h="11906" w:orient="landscape"/>
      <w:pgMar w:top="1701" w:right="1134" w:bottom="212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BF5324"/>
    <w:rsid w:val="0000279B"/>
    <w:rsid w:val="00002ACE"/>
    <w:rsid w:val="000043B5"/>
    <w:rsid w:val="00011325"/>
    <w:rsid w:val="00013ACB"/>
    <w:rsid w:val="0001765A"/>
    <w:rsid w:val="000215D2"/>
    <w:rsid w:val="00022431"/>
    <w:rsid w:val="000251F6"/>
    <w:rsid w:val="00032AEA"/>
    <w:rsid w:val="000366D8"/>
    <w:rsid w:val="00036E36"/>
    <w:rsid w:val="000370BC"/>
    <w:rsid w:val="0003716A"/>
    <w:rsid w:val="00040571"/>
    <w:rsid w:val="00040A45"/>
    <w:rsid w:val="00040EB0"/>
    <w:rsid w:val="00041136"/>
    <w:rsid w:val="00041508"/>
    <w:rsid w:val="00047B99"/>
    <w:rsid w:val="0005254D"/>
    <w:rsid w:val="00052E9F"/>
    <w:rsid w:val="00056ADA"/>
    <w:rsid w:val="00067F08"/>
    <w:rsid w:val="000779A3"/>
    <w:rsid w:val="000853F3"/>
    <w:rsid w:val="00092756"/>
    <w:rsid w:val="000940E0"/>
    <w:rsid w:val="000964DD"/>
    <w:rsid w:val="000A2C50"/>
    <w:rsid w:val="000A381C"/>
    <w:rsid w:val="000A48B2"/>
    <w:rsid w:val="000B5C64"/>
    <w:rsid w:val="000B6AFE"/>
    <w:rsid w:val="000C75EE"/>
    <w:rsid w:val="000D2137"/>
    <w:rsid w:val="000D72AA"/>
    <w:rsid w:val="000E0B6F"/>
    <w:rsid w:val="000E3FA1"/>
    <w:rsid w:val="000F03A4"/>
    <w:rsid w:val="000F0B6C"/>
    <w:rsid w:val="000F0E41"/>
    <w:rsid w:val="000F15FF"/>
    <w:rsid w:val="000F2FCB"/>
    <w:rsid w:val="000F3FC2"/>
    <w:rsid w:val="000F4597"/>
    <w:rsid w:val="000F46B3"/>
    <w:rsid w:val="000F6EE8"/>
    <w:rsid w:val="00101A9D"/>
    <w:rsid w:val="00110598"/>
    <w:rsid w:val="00110DDF"/>
    <w:rsid w:val="001129CC"/>
    <w:rsid w:val="0011519D"/>
    <w:rsid w:val="001240F0"/>
    <w:rsid w:val="0013497E"/>
    <w:rsid w:val="00137524"/>
    <w:rsid w:val="0015178C"/>
    <w:rsid w:val="001522FB"/>
    <w:rsid w:val="00152E3D"/>
    <w:rsid w:val="001558B1"/>
    <w:rsid w:val="0015599B"/>
    <w:rsid w:val="00155A90"/>
    <w:rsid w:val="00157894"/>
    <w:rsid w:val="00157B59"/>
    <w:rsid w:val="00160B6E"/>
    <w:rsid w:val="0016168C"/>
    <w:rsid w:val="001648BC"/>
    <w:rsid w:val="00170187"/>
    <w:rsid w:val="00174B50"/>
    <w:rsid w:val="00181000"/>
    <w:rsid w:val="001811B5"/>
    <w:rsid w:val="00183370"/>
    <w:rsid w:val="00183C59"/>
    <w:rsid w:val="001840A7"/>
    <w:rsid w:val="001840B3"/>
    <w:rsid w:val="001858EF"/>
    <w:rsid w:val="00186A6A"/>
    <w:rsid w:val="00187AFB"/>
    <w:rsid w:val="00187DC9"/>
    <w:rsid w:val="00192497"/>
    <w:rsid w:val="001A3A1D"/>
    <w:rsid w:val="001B14C2"/>
    <w:rsid w:val="001B2A8E"/>
    <w:rsid w:val="001B5A24"/>
    <w:rsid w:val="001B5B05"/>
    <w:rsid w:val="001C1BFD"/>
    <w:rsid w:val="001C413C"/>
    <w:rsid w:val="001E06C9"/>
    <w:rsid w:val="001E06FA"/>
    <w:rsid w:val="001E29E2"/>
    <w:rsid w:val="001E76F0"/>
    <w:rsid w:val="001F47B2"/>
    <w:rsid w:val="00201CCE"/>
    <w:rsid w:val="00202748"/>
    <w:rsid w:val="0021487A"/>
    <w:rsid w:val="002227EC"/>
    <w:rsid w:val="00232A75"/>
    <w:rsid w:val="00233454"/>
    <w:rsid w:val="00235EC7"/>
    <w:rsid w:val="00240F45"/>
    <w:rsid w:val="00246016"/>
    <w:rsid w:val="00246125"/>
    <w:rsid w:val="00257CCD"/>
    <w:rsid w:val="0026288F"/>
    <w:rsid w:val="002632F3"/>
    <w:rsid w:val="0026528E"/>
    <w:rsid w:val="002677D4"/>
    <w:rsid w:val="002706DD"/>
    <w:rsid w:val="0027074F"/>
    <w:rsid w:val="002721C1"/>
    <w:rsid w:val="002810F7"/>
    <w:rsid w:val="002816EB"/>
    <w:rsid w:val="002832B6"/>
    <w:rsid w:val="00283F19"/>
    <w:rsid w:val="00287325"/>
    <w:rsid w:val="002A33E2"/>
    <w:rsid w:val="002A53FA"/>
    <w:rsid w:val="002A669D"/>
    <w:rsid w:val="002B0E36"/>
    <w:rsid w:val="002B792D"/>
    <w:rsid w:val="002C74AC"/>
    <w:rsid w:val="002D3E0C"/>
    <w:rsid w:val="002D733F"/>
    <w:rsid w:val="002E1562"/>
    <w:rsid w:val="002E1713"/>
    <w:rsid w:val="002E58BF"/>
    <w:rsid w:val="002E6391"/>
    <w:rsid w:val="002F0CCE"/>
    <w:rsid w:val="002F1106"/>
    <w:rsid w:val="002F1A84"/>
    <w:rsid w:val="002F4DA0"/>
    <w:rsid w:val="003014FA"/>
    <w:rsid w:val="00305CFD"/>
    <w:rsid w:val="00305E02"/>
    <w:rsid w:val="00306F9E"/>
    <w:rsid w:val="00326894"/>
    <w:rsid w:val="00326C96"/>
    <w:rsid w:val="00330A09"/>
    <w:rsid w:val="003318AE"/>
    <w:rsid w:val="00345C88"/>
    <w:rsid w:val="003466CE"/>
    <w:rsid w:val="00352EC0"/>
    <w:rsid w:val="00353CEB"/>
    <w:rsid w:val="003575A9"/>
    <w:rsid w:val="00364B74"/>
    <w:rsid w:val="00365A0D"/>
    <w:rsid w:val="00367023"/>
    <w:rsid w:val="003705BF"/>
    <w:rsid w:val="00370D0D"/>
    <w:rsid w:val="00372E73"/>
    <w:rsid w:val="00372F46"/>
    <w:rsid w:val="003769F0"/>
    <w:rsid w:val="003803CA"/>
    <w:rsid w:val="00391E28"/>
    <w:rsid w:val="003958E4"/>
    <w:rsid w:val="00396322"/>
    <w:rsid w:val="00396702"/>
    <w:rsid w:val="003A2725"/>
    <w:rsid w:val="003A3D8C"/>
    <w:rsid w:val="003A52C9"/>
    <w:rsid w:val="003A55E5"/>
    <w:rsid w:val="003B0584"/>
    <w:rsid w:val="003B5177"/>
    <w:rsid w:val="003B6BBF"/>
    <w:rsid w:val="003C3C8D"/>
    <w:rsid w:val="003C7AD9"/>
    <w:rsid w:val="003D0EAE"/>
    <w:rsid w:val="003D3D0A"/>
    <w:rsid w:val="003D3E29"/>
    <w:rsid w:val="003D3FAA"/>
    <w:rsid w:val="003E23F4"/>
    <w:rsid w:val="003E55F5"/>
    <w:rsid w:val="003E7489"/>
    <w:rsid w:val="003F2F5A"/>
    <w:rsid w:val="003F3CCD"/>
    <w:rsid w:val="003F6294"/>
    <w:rsid w:val="004034A2"/>
    <w:rsid w:val="00403FFC"/>
    <w:rsid w:val="004067CD"/>
    <w:rsid w:val="0040731B"/>
    <w:rsid w:val="0041616C"/>
    <w:rsid w:val="00422301"/>
    <w:rsid w:val="0042739C"/>
    <w:rsid w:val="00431C68"/>
    <w:rsid w:val="0043335C"/>
    <w:rsid w:val="00433E17"/>
    <w:rsid w:val="00445736"/>
    <w:rsid w:val="00451556"/>
    <w:rsid w:val="00452E5A"/>
    <w:rsid w:val="00456260"/>
    <w:rsid w:val="00461D26"/>
    <w:rsid w:val="004623DE"/>
    <w:rsid w:val="00463D8C"/>
    <w:rsid w:val="004751F2"/>
    <w:rsid w:val="00485540"/>
    <w:rsid w:val="0049052F"/>
    <w:rsid w:val="0049386A"/>
    <w:rsid w:val="0049508D"/>
    <w:rsid w:val="004A16C9"/>
    <w:rsid w:val="004A650F"/>
    <w:rsid w:val="004A7C63"/>
    <w:rsid w:val="004B1346"/>
    <w:rsid w:val="004B4559"/>
    <w:rsid w:val="004B620B"/>
    <w:rsid w:val="004B6F29"/>
    <w:rsid w:val="004C530F"/>
    <w:rsid w:val="004C5C85"/>
    <w:rsid w:val="004C5E75"/>
    <w:rsid w:val="004C794B"/>
    <w:rsid w:val="004C7E73"/>
    <w:rsid w:val="004D670E"/>
    <w:rsid w:val="004D7146"/>
    <w:rsid w:val="004E04BB"/>
    <w:rsid w:val="004E1209"/>
    <w:rsid w:val="004E354E"/>
    <w:rsid w:val="004E58D7"/>
    <w:rsid w:val="004F0A5B"/>
    <w:rsid w:val="004F56B2"/>
    <w:rsid w:val="0050074D"/>
    <w:rsid w:val="00503EAF"/>
    <w:rsid w:val="00503EFF"/>
    <w:rsid w:val="005123FE"/>
    <w:rsid w:val="00513C9D"/>
    <w:rsid w:val="0052039F"/>
    <w:rsid w:val="0052394C"/>
    <w:rsid w:val="005240C9"/>
    <w:rsid w:val="0053345E"/>
    <w:rsid w:val="00535420"/>
    <w:rsid w:val="0053714C"/>
    <w:rsid w:val="00541D12"/>
    <w:rsid w:val="00542CD1"/>
    <w:rsid w:val="0054372F"/>
    <w:rsid w:val="005438D8"/>
    <w:rsid w:val="005468E2"/>
    <w:rsid w:val="00546F2A"/>
    <w:rsid w:val="00547FC8"/>
    <w:rsid w:val="00550169"/>
    <w:rsid w:val="00552FF6"/>
    <w:rsid w:val="00557B21"/>
    <w:rsid w:val="00560590"/>
    <w:rsid w:val="00571C7B"/>
    <w:rsid w:val="0057379B"/>
    <w:rsid w:val="005750C4"/>
    <w:rsid w:val="00580B42"/>
    <w:rsid w:val="005842C3"/>
    <w:rsid w:val="00585FDF"/>
    <w:rsid w:val="005866FF"/>
    <w:rsid w:val="00596E52"/>
    <w:rsid w:val="005A1424"/>
    <w:rsid w:val="005A19B0"/>
    <w:rsid w:val="005A26C7"/>
    <w:rsid w:val="005B301E"/>
    <w:rsid w:val="005B400B"/>
    <w:rsid w:val="005B5B68"/>
    <w:rsid w:val="005C348D"/>
    <w:rsid w:val="005D1349"/>
    <w:rsid w:val="005D3D1A"/>
    <w:rsid w:val="005D4BFD"/>
    <w:rsid w:val="005D63B2"/>
    <w:rsid w:val="005D6C81"/>
    <w:rsid w:val="005E42F1"/>
    <w:rsid w:val="005E4804"/>
    <w:rsid w:val="005E6BA4"/>
    <w:rsid w:val="005F34AC"/>
    <w:rsid w:val="005F720B"/>
    <w:rsid w:val="005F78E9"/>
    <w:rsid w:val="006001A5"/>
    <w:rsid w:val="006003DF"/>
    <w:rsid w:val="006005EF"/>
    <w:rsid w:val="0060115C"/>
    <w:rsid w:val="00603BB7"/>
    <w:rsid w:val="00604205"/>
    <w:rsid w:val="0060471D"/>
    <w:rsid w:val="0060703B"/>
    <w:rsid w:val="00615F2A"/>
    <w:rsid w:val="00615F47"/>
    <w:rsid w:val="006175D3"/>
    <w:rsid w:val="00630331"/>
    <w:rsid w:val="0063075F"/>
    <w:rsid w:val="00632911"/>
    <w:rsid w:val="0063300F"/>
    <w:rsid w:val="00635E4F"/>
    <w:rsid w:val="006365ED"/>
    <w:rsid w:val="00637172"/>
    <w:rsid w:val="006403DC"/>
    <w:rsid w:val="0064418B"/>
    <w:rsid w:val="00645011"/>
    <w:rsid w:val="00650B31"/>
    <w:rsid w:val="00652FD8"/>
    <w:rsid w:val="00657014"/>
    <w:rsid w:val="00672BE5"/>
    <w:rsid w:val="006732E3"/>
    <w:rsid w:val="006739CE"/>
    <w:rsid w:val="00675432"/>
    <w:rsid w:val="006773D6"/>
    <w:rsid w:val="00680548"/>
    <w:rsid w:val="006818DF"/>
    <w:rsid w:val="00684229"/>
    <w:rsid w:val="00690BCD"/>
    <w:rsid w:val="006A1A0A"/>
    <w:rsid w:val="006A2B43"/>
    <w:rsid w:val="006A2D55"/>
    <w:rsid w:val="006A4135"/>
    <w:rsid w:val="006B363A"/>
    <w:rsid w:val="006B36E3"/>
    <w:rsid w:val="006B7BA1"/>
    <w:rsid w:val="006C07D4"/>
    <w:rsid w:val="006C45BB"/>
    <w:rsid w:val="006C68FD"/>
    <w:rsid w:val="006D7DEA"/>
    <w:rsid w:val="006E2A17"/>
    <w:rsid w:val="006E3F94"/>
    <w:rsid w:val="006E7328"/>
    <w:rsid w:val="006F4C38"/>
    <w:rsid w:val="006F6090"/>
    <w:rsid w:val="006F6788"/>
    <w:rsid w:val="006F7C7F"/>
    <w:rsid w:val="00701BD1"/>
    <w:rsid w:val="00701C4F"/>
    <w:rsid w:val="007116AF"/>
    <w:rsid w:val="00713ACB"/>
    <w:rsid w:val="00713CE4"/>
    <w:rsid w:val="00713D58"/>
    <w:rsid w:val="0071466A"/>
    <w:rsid w:val="00715F5E"/>
    <w:rsid w:val="00716C60"/>
    <w:rsid w:val="007218C5"/>
    <w:rsid w:val="00722F70"/>
    <w:rsid w:val="00725F25"/>
    <w:rsid w:val="00732E61"/>
    <w:rsid w:val="0074486E"/>
    <w:rsid w:val="007502CC"/>
    <w:rsid w:val="00754218"/>
    <w:rsid w:val="0075455E"/>
    <w:rsid w:val="0075676A"/>
    <w:rsid w:val="00757490"/>
    <w:rsid w:val="00757B5B"/>
    <w:rsid w:val="00763FBD"/>
    <w:rsid w:val="007672EC"/>
    <w:rsid w:val="0077798C"/>
    <w:rsid w:val="0078070B"/>
    <w:rsid w:val="00786C74"/>
    <w:rsid w:val="007870EF"/>
    <w:rsid w:val="00791DF9"/>
    <w:rsid w:val="00796054"/>
    <w:rsid w:val="007A0605"/>
    <w:rsid w:val="007A0F8F"/>
    <w:rsid w:val="007A138A"/>
    <w:rsid w:val="007A5317"/>
    <w:rsid w:val="007B000D"/>
    <w:rsid w:val="007B321C"/>
    <w:rsid w:val="007B49E8"/>
    <w:rsid w:val="007B6580"/>
    <w:rsid w:val="007C06D1"/>
    <w:rsid w:val="007C101E"/>
    <w:rsid w:val="007C3485"/>
    <w:rsid w:val="007C6B0E"/>
    <w:rsid w:val="007C74FE"/>
    <w:rsid w:val="007D0FB6"/>
    <w:rsid w:val="007D46B8"/>
    <w:rsid w:val="007D67C7"/>
    <w:rsid w:val="007D705B"/>
    <w:rsid w:val="007E0584"/>
    <w:rsid w:val="007E7818"/>
    <w:rsid w:val="007F3CCA"/>
    <w:rsid w:val="007F4CA3"/>
    <w:rsid w:val="007F5150"/>
    <w:rsid w:val="008040C9"/>
    <w:rsid w:val="0081280F"/>
    <w:rsid w:val="00812F10"/>
    <w:rsid w:val="0082037A"/>
    <w:rsid w:val="008226C0"/>
    <w:rsid w:val="00822DF6"/>
    <w:rsid w:val="00823219"/>
    <w:rsid w:val="008249DB"/>
    <w:rsid w:val="008261E2"/>
    <w:rsid w:val="00827B44"/>
    <w:rsid w:val="008304AD"/>
    <w:rsid w:val="008324EF"/>
    <w:rsid w:val="008325BF"/>
    <w:rsid w:val="00835AC4"/>
    <w:rsid w:val="00835CFC"/>
    <w:rsid w:val="00836099"/>
    <w:rsid w:val="00836380"/>
    <w:rsid w:val="00837148"/>
    <w:rsid w:val="0083730F"/>
    <w:rsid w:val="00837DB6"/>
    <w:rsid w:val="00840CAC"/>
    <w:rsid w:val="00841939"/>
    <w:rsid w:val="008434DE"/>
    <w:rsid w:val="00844C9F"/>
    <w:rsid w:val="00846438"/>
    <w:rsid w:val="00846BAC"/>
    <w:rsid w:val="00846EBE"/>
    <w:rsid w:val="00852E33"/>
    <w:rsid w:val="0085544C"/>
    <w:rsid w:val="00857032"/>
    <w:rsid w:val="00861AC3"/>
    <w:rsid w:val="00861E31"/>
    <w:rsid w:val="00870920"/>
    <w:rsid w:val="00875270"/>
    <w:rsid w:val="00876A4F"/>
    <w:rsid w:val="008802C6"/>
    <w:rsid w:val="0088510B"/>
    <w:rsid w:val="00885762"/>
    <w:rsid w:val="0088627C"/>
    <w:rsid w:val="00890ACC"/>
    <w:rsid w:val="00891CA1"/>
    <w:rsid w:val="00893D57"/>
    <w:rsid w:val="008A08E0"/>
    <w:rsid w:val="008B2A73"/>
    <w:rsid w:val="008B3E0F"/>
    <w:rsid w:val="008B7670"/>
    <w:rsid w:val="008C438D"/>
    <w:rsid w:val="008D3B58"/>
    <w:rsid w:val="008D5EB1"/>
    <w:rsid w:val="008E28D4"/>
    <w:rsid w:val="008E3FFB"/>
    <w:rsid w:val="008E52AB"/>
    <w:rsid w:val="008E5DC3"/>
    <w:rsid w:val="008E6F57"/>
    <w:rsid w:val="008F4AF0"/>
    <w:rsid w:val="00900907"/>
    <w:rsid w:val="009028C7"/>
    <w:rsid w:val="00905D48"/>
    <w:rsid w:val="009078D2"/>
    <w:rsid w:val="009125B7"/>
    <w:rsid w:val="00914273"/>
    <w:rsid w:val="00915DBC"/>
    <w:rsid w:val="00920BB6"/>
    <w:rsid w:val="00920BFB"/>
    <w:rsid w:val="0092185E"/>
    <w:rsid w:val="009229D1"/>
    <w:rsid w:val="00923F2F"/>
    <w:rsid w:val="00925083"/>
    <w:rsid w:val="0092711B"/>
    <w:rsid w:val="00932C1B"/>
    <w:rsid w:val="00934060"/>
    <w:rsid w:val="00937B4E"/>
    <w:rsid w:val="009415C8"/>
    <w:rsid w:val="00945843"/>
    <w:rsid w:val="00950066"/>
    <w:rsid w:val="009510DC"/>
    <w:rsid w:val="0095756C"/>
    <w:rsid w:val="00962315"/>
    <w:rsid w:val="009726F7"/>
    <w:rsid w:val="00973E6A"/>
    <w:rsid w:val="00975F52"/>
    <w:rsid w:val="00984F57"/>
    <w:rsid w:val="009855EB"/>
    <w:rsid w:val="009933D5"/>
    <w:rsid w:val="009972C2"/>
    <w:rsid w:val="009A1AF2"/>
    <w:rsid w:val="009B0824"/>
    <w:rsid w:val="009B528B"/>
    <w:rsid w:val="009D2CFA"/>
    <w:rsid w:val="009D4779"/>
    <w:rsid w:val="009E1F9F"/>
    <w:rsid w:val="009E4EEF"/>
    <w:rsid w:val="009E520B"/>
    <w:rsid w:val="009E786B"/>
    <w:rsid w:val="009F41E6"/>
    <w:rsid w:val="009F743E"/>
    <w:rsid w:val="00A139E7"/>
    <w:rsid w:val="00A172F4"/>
    <w:rsid w:val="00A20191"/>
    <w:rsid w:val="00A214C3"/>
    <w:rsid w:val="00A260C8"/>
    <w:rsid w:val="00A422D6"/>
    <w:rsid w:val="00A43EF4"/>
    <w:rsid w:val="00A652BB"/>
    <w:rsid w:val="00A67F0E"/>
    <w:rsid w:val="00A7539D"/>
    <w:rsid w:val="00A82B20"/>
    <w:rsid w:val="00A837C9"/>
    <w:rsid w:val="00A85265"/>
    <w:rsid w:val="00A87F8F"/>
    <w:rsid w:val="00AA05CC"/>
    <w:rsid w:val="00AB2135"/>
    <w:rsid w:val="00AC031F"/>
    <w:rsid w:val="00AC11C2"/>
    <w:rsid w:val="00AC3811"/>
    <w:rsid w:val="00AC617E"/>
    <w:rsid w:val="00AD0006"/>
    <w:rsid w:val="00AD0C7F"/>
    <w:rsid w:val="00AD4E37"/>
    <w:rsid w:val="00AE0474"/>
    <w:rsid w:val="00AE2DB7"/>
    <w:rsid w:val="00AE2DF0"/>
    <w:rsid w:val="00AE2F52"/>
    <w:rsid w:val="00AE4909"/>
    <w:rsid w:val="00AE6F39"/>
    <w:rsid w:val="00AF3DCA"/>
    <w:rsid w:val="00AF5951"/>
    <w:rsid w:val="00AF632F"/>
    <w:rsid w:val="00B01B91"/>
    <w:rsid w:val="00B03721"/>
    <w:rsid w:val="00B04C1A"/>
    <w:rsid w:val="00B13F92"/>
    <w:rsid w:val="00B14185"/>
    <w:rsid w:val="00B21972"/>
    <w:rsid w:val="00B2390D"/>
    <w:rsid w:val="00B23CDA"/>
    <w:rsid w:val="00B257D2"/>
    <w:rsid w:val="00B25980"/>
    <w:rsid w:val="00B3222B"/>
    <w:rsid w:val="00B32F7E"/>
    <w:rsid w:val="00B36635"/>
    <w:rsid w:val="00B41112"/>
    <w:rsid w:val="00B42A00"/>
    <w:rsid w:val="00B42B7D"/>
    <w:rsid w:val="00B4388D"/>
    <w:rsid w:val="00B479D0"/>
    <w:rsid w:val="00B532BE"/>
    <w:rsid w:val="00B53E4D"/>
    <w:rsid w:val="00B57379"/>
    <w:rsid w:val="00B6332E"/>
    <w:rsid w:val="00B74C6F"/>
    <w:rsid w:val="00B777B0"/>
    <w:rsid w:val="00B83B5E"/>
    <w:rsid w:val="00B96FAC"/>
    <w:rsid w:val="00B97467"/>
    <w:rsid w:val="00BA0375"/>
    <w:rsid w:val="00BA483D"/>
    <w:rsid w:val="00BA4FE9"/>
    <w:rsid w:val="00BB3589"/>
    <w:rsid w:val="00BC66CE"/>
    <w:rsid w:val="00BC7CE6"/>
    <w:rsid w:val="00BC7FD3"/>
    <w:rsid w:val="00BD1506"/>
    <w:rsid w:val="00BD3974"/>
    <w:rsid w:val="00BD40F5"/>
    <w:rsid w:val="00BF4872"/>
    <w:rsid w:val="00BF4B8A"/>
    <w:rsid w:val="00BF5324"/>
    <w:rsid w:val="00C007AC"/>
    <w:rsid w:val="00C02AA3"/>
    <w:rsid w:val="00C04BD9"/>
    <w:rsid w:val="00C052B5"/>
    <w:rsid w:val="00C05D85"/>
    <w:rsid w:val="00C1023A"/>
    <w:rsid w:val="00C166F5"/>
    <w:rsid w:val="00C23650"/>
    <w:rsid w:val="00C261C6"/>
    <w:rsid w:val="00C32398"/>
    <w:rsid w:val="00C33311"/>
    <w:rsid w:val="00C37340"/>
    <w:rsid w:val="00C37567"/>
    <w:rsid w:val="00C37B7C"/>
    <w:rsid w:val="00C4555E"/>
    <w:rsid w:val="00C46EF5"/>
    <w:rsid w:val="00C56628"/>
    <w:rsid w:val="00C57DA8"/>
    <w:rsid w:val="00C605C8"/>
    <w:rsid w:val="00C6717F"/>
    <w:rsid w:val="00C67285"/>
    <w:rsid w:val="00C70255"/>
    <w:rsid w:val="00C707B6"/>
    <w:rsid w:val="00C80892"/>
    <w:rsid w:val="00C82003"/>
    <w:rsid w:val="00C84034"/>
    <w:rsid w:val="00C847F6"/>
    <w:rsid w:val="00C84950"/>
    <w:rsid w:val="00C90C2E"/>
    <w:rsid w:val="00C91584"/>
    <w:rsid w:val="00C93403"/>
    <w:rsid w:val="00C94396"/>
    <w:rsid w:val="00C94C91"/>
    <w:rsid w:val="00C9575E"/>
    <w:rsid w:val="00C962CF"/>
    <w:rsid w:val="00CA0769"/>
    <w:rsid w:val="00CA1B92"/>
    <w:rsid w:val="00CB1F2B"/>
    <w:rsid w:val="00CC0675"/>
    <w:rsid w:val="00CD4C9E"/>
    <w:rsid w:val="00CD5647"/>
    <w:rsid w:val="00CD7947"/>
    <w:rsid w:val="00CE149D"/>
    <w:rsid w:val="00CE20BE"/>
    <w:rsid w:val="00CE3683"/>
    <w:rsid w:val="00CF29A8"/>
    <w:rsid w:val="00CF75B8"/>
    <w:rsid w:val="00D05A78"/>
    <w:rsid w:val="00D0645D"/>
    <w:rsid w:val="00D122A4"/>
    <w:rsid w:val="00D13235"/>
    <w:rsid w:val="00D13D19"/>
    <w:rsid w:val="00D153C2"/>
    <w:rsid w:val="00D17E53"/>
    <w:rsid w:val="00D21DE5"/>
    <w:rsid w:val="00D22359"/>
    <w:rsid w:val="00D24C3A"/>
    <w:rsid w:val="00D263BD"/>
    <w:rsid w:val="00D264A9"/>
    <w:rsid w:val="00D271D6"/>
    <w:rsid w:val="00D27D89"/>
    <w:rsid w:val="00D27E8D"/>
    <w:rsid w:val="00D33BD7"/>
    <w:rsid w:val="00D40B30"/>
    <w:rsid w:val="00D454CC"/>
    <w:rsid w:val="00D466A9"/>
    <w:rsid w:val="00D51372"/>
    <w:rsid w:val="00D51A3C"/>
    <w:rsid w:val="00D53A84"/>
    <w:rsid w:val="00D56AA5"/>
    <w:rsid w:val="00D6144B"/>
    <w:rsid w:val="00D61CD3"/>
    <w:rsid w:val="00D717FD"/>
    <w:rsid w:val="00D737E0"/>
    <w:rsid w:val="00D738A3"/>
    <w:rsid w:val="00D7400E"/>
    <w:rsid w:val="00D761A4"/>
    <w:rsid w:val="00D8266C"/>
    <w:rsid w:val="00D828EA"/>
    <w:rsid w:val="00D9067B"/>
    <w:rsid w:val="00D915F6"/>
    <w:rsid w:val="00D97644"/>
    <w:rsid w:val="00DA237A"/>
    <w:rsid w:val="00DA4D77"/>
    <w:rsid w:val="00DB084C"/>
    <w:rsid w:val="00DB2456"/>
    <w:rsid w:val="00DC25AF"/>
    <w:rsid w:val="00DC39E0"/>
    <w:rsid w:val="00DC4217"/>
    <w:rsid w:val="00DD0036"/>
    <w:rsid w:val="00DD21C7"/>
    <w:rsid w:val="00DE0946"/>
    <w:rsid w:val="00DE7B26"/>
    <w:rsid w:val="00DF23D7"/>
    <w:rsid w:val="00DF332E"/>
    <w:rsid w:val="00E00634"/>
    <w:rsid w:val="00E03CB3"/>
    <w:rsid w:val="00E10D84"/>
    <w:rsid w:val="00E1750A"/>
    <w:rsid w:val="00E211E3"/>
    <w:rsid w:val="00E30F38"/>
    <w:rsid w:val="00E320C3"/>
    <w:rsid w:val="00E34455"/>
    <w:rsid w:val="00E36CE8"/>
    <w:rsid w:val="00E439CB"/>
    <w:rsid w:val="00E533EF"/>
    <w:rsid w:val="00E62638"/>
    <w:rsid w:val="00E637CF"/>
    <w:rsid w:val="00E72500"/>
    <w:rsid w:val="00E73769"/>
    <w:rsid w:val="00E74E9C"/>
    <w:rsid w:val="00E7600E"/>
    <w:rsid w:val="00E80ACB"/>
    <w:rsid w:val="00E93F40"/>
    <w:rsid w:val="00EA276C"/>
    <w:rsid w:val="00EA6417"/>
    <w:rsid w:val="00EB034D"/>
    <w:rsid w:val="00EB37AD"/>
    <w:rsid w:val="00EC0DA5"/>
    <w:rsid w:val="00EC1A6A"/>
    <w:rsid w:val="00ED0E48"/>
    <w:rsid w:val="00ED5C7A"/>
    <w:rsid w:val="00ED6723"/>
    <w:rsid w:val="00EE6CBA"/>
    <w:rsid w:val="00EE7335"/>
    <w:rsid w:val="00EF222F"/>
    <w:rsid w:val="00EF2BCA"/>
    <w:rsid w:val="00EF2C61"/>
    <w:rsid w:val="00EF405B"/>
    <w:rsid w:val="00EF4B9D"/>
    <w:rsid w:val="00EF6481"/>
    <w:rsid w:val="00F0231E"/>
    <w:rsid w:val="00F02E13"/>
    <w:rsid w:val="00F0653F"/>
    <w:rsid w:val="00F06C24"/>
    <w:rsid w:val="00F11BFC"/>
    <w:rsid w:val="00F21FC7"/>
    <w:rsid w:val="00F30346"/>
    <w:rsid w:val="00F318E3"/>
    <w:rsid w:val="00F32599"/>
    <w:rsid w:val="00F3353C"/>
    <w:rsid w:val="00F441E0"/>
    <w:rsid w:val="00F461A0"/>
    <w:rsid w:val="00F56198"/>
    <w:rsid w:val="00F7488D"/>
    <w:rsid w:val="00F74984"/>
    <w:rsid w:val="00F811E1"/>
    <w:rsid w:val="00F86DE7"/>
    <w:rsid w:val="00F9031C"/>
    <w:rsid w:val="00F9062D"/>
    <w:rsid w:val="00F9078A"/>
    <w:rsid w:val="00F93CD9"/>
    <w:rsid w:val="00F94DB6"/>
    <w:rsid w:val="00FA04F5"/>
    <w:rsid w:val="00FA366B"/>
    <w:rsid w:val="00FB4581"/>
    <w:rsid w:val="00FB5CCD"/>
    <w:rsid w:val="00FB71C3"/>
    <w:rsid w:val="00FC0EC1"/>
    <w:rsid w:val="00FC3364"/>
    <w:rsid w:val="00FC463C"/>
    <w:rsid w:val="00FC4DE3"/>
    <w:rsid w:val="00FC5C38"/>
    <w:rsid w:val="00FC6603"/>
    <w:rsid w:val="00FC71BE"/>
    <w:rsid w:val="00FC742B"/>
    <w:rsid w:val="00FD4302"/>
    <w:rsid w:val="00FE22C0"/>
    <w:rsid w:val="00FE2BE2"/>
    <w:rsid w:val="00FE7E7A"/>
    <w:rsid w:val="00FF032E"/>
    <w:rsid w:val="00FF0776"/>
    <w:rsid w:val="00FF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F59D"/>
  <w15:docId w15:val="{79B061CD-97DB-4024-9E3B-BACC5F0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92"/>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Центрированный (таблица)"/>
    <w:basedOn w:val="a"/>
    <w:next w:val="a"/>
    <w:uiPriority w:val="99"/>
    <w:rsid w:val="00857032"/>
    <w:pPr>
      <w:widowControl w:val="0"/>
      <w:autoSpaceDE w:val="0"/>
      <w:autoSpaceDN w:val="0"/>
      <w:adjustRightInd w:val="0"/>
      <w:jc w:val="center"/>
    </w:pPr>
    <w:rPr>
      <w:rFonts w:ascii="Arial" w:eastAsiaTheme="minorEastAsia" w:hAnsi="Arial" w:cs="Arial"/>
      <w:sz w:val="20"/>
      <w:szCs w:val="20"/>
      <w:lang w:eastAsia="ru-RU"/>
    </w:rPr>
  </w:style>
  <w:style w:type="paragraph" w:customStyle="1" w:styleId="a5">
    <w:name w:val="Нормальный (таблица)"/>
    <w:basedOn w:val="a"/>
    <w:next w:val="a"/>
    <w:uiPriority w:val="99"/>
    <w:rsid w:val="00857032"/>
    <w:pPr>
      <w:widowControl w:val="0"/>
      <w:autoSpaceDE w:val="0"/>
      <w:autoSpaceDN w:val="0"/>
      <w:adjustRightInd w:val="0"/>
      <w:jc w:val="both"/>
    </w:pPr>
    <w:rPr>
      <w:rFonts w:ascii="Arial" w:eastAsiaTheme="minorEastAsia" w:hAnsi="Arial" w:cs="Arial"/>
      <w:sz w:val="20"/>
      <w:szCs w:val="20"/>
      <w:lang w:eastAsia="ru-RU"/>
    </w:rPr>
  </w:style>
  <w:style w:type="character" w:styleId="a6">
    <w:name w:val="annotation reference"/>
    <w:basedOn w:val="a0"/>
    <w:uiPriority w:val="99"/>
    <w:semiHidden/>
    <w:unhideWhenUsed/>
    <w:rsid w:val="00857032"/>
    <w:rPr>
      <w:sz w:val="16"/>
      <w:szCs w:val="16"/>
    </w:rPr>
  </w:style>
  <w:style w:type="paragraph" w:styleId="a7">
    <w:name w:val="annotation text"/>
    <w:basedOn w:val="a"/>
    <w:link w:val="a8"/>
    <w:uiPriority w:val="99"/>
    <w:unhideWhenUsed/>
    <w:rsid w:val="00857032"/>
    <w:rPr>
      <w:sz w:val="20"/>
      <w:szCs w:val="20"/>
    </w:rPr>
  </w:style>
  <w:style w:type="character" w:customStyle="1" w:styleId="a8">
    <w:name w:val="Текст примечания Знак"/>
    <w:basedOn w:val="a0"/>
    <w:link w:val="a7"/>
    <w:uiPriority w:val="99"/>
    <w:rsid w:val="00857032"/>
    <w:rPr>
      <w:rFonts w:ascii="Times New Roman" w:hAnsi="Times New Roman"/>
      <w:sz w:val="20"/>
      <w:szCs w:val="20"/>
    </w:rPr>
  </w:style>
  <w:style w:type="paragraph" w:styleId="a9">
    <w:name w:val="Balloon Text"/>
    <w:basedOn w:val="a"/>
    <w:link w:val="aa"/>
    <w:uiPriority w:val="99"/>
    <w:semiHidden/>
    <w:unhideWhenUsed/>
    <w:rsid w:val="00857032"/>
    <w:rPr>
      <w:rFonts w:ascii="Tahoma" w:hAnsi="Tahoma" w:cs="Tahoma"/>
      <w:sz w:val="16"/>
      <w:szCs w:val="16"/>
    </w:rPr>
  </w:style>
  <w:style w:type="character" w:customStyle="1" w:styleId="aa">
    <w:name w:val="Текст выноски Знак"/>
    <w:basedOn w:val="a0"/>
    <w:link w:val="a9"/>
    <w:uiPriority w:val="99"/>
    <w:semiHidden/>
    <w:rsid w:val="00857032"/>
    <w:rPr>
      <w:rFonts w:ascii="Tahoma" w:hAnsi="Tahoma" w:cs="Tahoma"/>
      <w:sz w:val="16"/>
      <w:szCs w:val="16"/>
    </w:rPr>
  </w:style>
  <w:style w:type="paragraph" w:styleId="ab">
    <w:name w:val="header"/>
    <w:basedOn w:val="a"/>
    <w:link w:val="ac"/>
    <w:uiPriority w:val="99"/>
    <w:unhideWhenUsed/>
    <w:rsid w:val="00857032"/>
    <w:pPr>
      <w:tabs>
        <w:tab w:val="center" w:pos="4677"/>
        <w:tab w:val="right" w:pos="9355"/>
      </w:tabs>
    </w:pPr>
  </w:style>
  <w:style w:type="character" w:customStyle="1" w:styleId="ac">
    <w:name w:val="Верхний колонтитул Знак"/>
    <w:basedOn w:val="a0"/>
    <w:link w:val="ab"/>
    <w:uiPriority w:val="99"/>
    <w:rsid w:val="00857032"/>
    <w:rPr>
      <w:rFonts w:ascii="Times New Roman" w:hAnsi="Times New Roman"/>
      <w:sz w:val="24"/>
    </w:rPr>
  </w:style>
  <w:style w:type="paragraph" w:styleId="ad">
    <w:name w:val="footer"/>
    <w:basedOn w:val="a"/>
    <w:link w:val="ae"/>
    <w:uiPriority w:val="99"/>
    <w:unhideWhenUsed/>
    <w:rsid w:val="00857032"/>
    <w:pPr>
      <w:tabs>
        <w:tab w:val="center" w:pos="4677"/>
        <w:tab w:val="right" w:pos="9355"/>
      </w:tabs>
    </w:pPr>
  </w:style>
  <w:style w:type="character" w:customStyle="1" w:styleId="ae">
    <w:name w:val="Нижний колонтитул Знак"/>
    <w:basedOn w:val="a0"/>
    <w:link w:val="ad"/>
    <w:uiPriority w:val="99"/>
    <w:rsid w:val="00857032"/>
    <w:rPr>
      <w:rFonts w:ascii="Times New Roman" w:hAnsi="Times New Roman"/>
      <w:sz w:val="24"/>
    </w:rPr>
  </w:style>
  <w:style w:type="paragraph" w:customStyle="1" w:styleId="OEM">
    <w:name w:val="Нормальный (OEM)"/>
    <w:basedOn w:val="a"/>
    <w:next w:val="a"/>
    <w:uiPriority w:val="99"/>
    <w:rsid w:val="000215D2"/>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655">
      <w:bodyDiv w:val="1"/>
      <w:marLeft w:val="0"/>
      <w:marRight w:val="0"/>
      <w:marTop w:val="0"/>
      <w:marBottom w:val="0"/>
      <w:divBdr>
        <w:top w:val="none" w:sz="0" w:space="0" w:color="auto"/>
        <w:left w:val="none" w:sz="0" w:space="0" w:color="auto"/>
        <w:bottom w:val="none" w:sz="0" w:space="0" w:color="auto"/>
        <w:right w:val="none" w:sz="0" w:space="0" w:color="auto"/>
      </w:divBdr>
    </w:div>
    <w:div w:id="114298301">
      <w:bodyDiv w:val="1"/>
      <w:marLeft w:val="0"/>
      <w:marRight w:val="0"/>
      <w:marTop w:val="0"/>
      <w:marBottom w:val="0"/>
      <w:divBdr>
        <w:top w:val="none" w:sz="0" w:space="0" w:color="auto"/>
        <w:left w:val="none" w:sz="0" w:space="0" w:color="auto"/>
        <w:bottom w:val="none" w:sz="0" w:space="0" w:color="auto"/>
        <w:right w:val="none" w:sz="0" w:space="0" w:color="auto"/>
      </w:divBdr>
    </w:div>
    <w:div w:id="222647179">
      <w:bodyDiv w:val="1"/>
      <w:marLeft w:val="0"/>
      <w:marRight w:val="0"/>
      <w:marTop w:val="0"/>
      <w:marBottom w:val="0"/>
      <w:divBdr>
        <w:top w:val="none" w:sz="0" w:space="0" w:color="auto"/>
        <w:left w:val="none" w:sz="0" w:space="0" w:color="auto"/>
        <w:bottom w:val="none" w:sz="0" w:space="0" w:color="auto"/>
        <w:right w:val="none" w:sz="0" w:space="0" w:color="auto"/>
      </w:divBdr>
    </w:div>
    <w:div w:id="484201782">
      <w:bodyDiv w:val="1"/>
      <w:marLeft w:val="0"/>
      <w:marRight w:val="0"/>
      <w:marTop w:val="0"/>
      <w:marBottom w:val="0"/>
      <w:divBdr>
        <w:top w:val="none" w:sz="0" w:space="0" w:color="auto"/>
        <w:left w:val="none" w:sz="0" w:space="0" w:color="auto"/>
        <w:bottom w:val="none" w:sz="0" w:space="0" w:color="auto"/>
        <w:right w:val="none" w:sz="0" w:space="0" w:color="auto"/>
      </w:divBdr>
    </w:div>
    <w:div w:id="491410360">
      <w:bodyDiv w:val="1"/>
      <w:marLeft w:val="0"/>
      <w:marRight w:val="0"/>
      <w:marTop w:val="0"/>
      <w:marBottom w:val="0"/>
      <w:divBdr>
        <w:top w:val="none" w:sz="0" w:space="0" w:color="auto"/>
        <w:left w:val="none" w:sz="0" w:space="0" w:color="auto"/>
        <w:bottom w:val="none" w:sz="0" w:space="0" w:color="auto"/>
        <w:right w:val="none" w:sz="0" w:space="0" w:color="auto"/>
      </w:divBdr>
    </w:div>
    <w:div w:id="668755781">
      <w:bodyDiv w:val="1"/>
      <w:marLeft w:val="0"/>
      <w:marRight w:val="0"/>
      <w:marTop w:val="0"/>
      <w:marBottom w:val="0"/>
      <w:divBdr>
        <w:top w:val="none" w:sz="0" w:space="0" w:color="auto"/>
        <w:left w:val="none" w:sz="0" w:space="0" w:color="auto"/>
        <w:bottom w:val="none" w:sz="0" w:space="0" w:color="auto"/>
        <w:right w:val="none" w:sz="0" w:space="0" w:color="auto"/>
      </w:divBdr>
    </w:div>
    <w:div w:id="780491602">
      <w:bodyDiv w:val="1"/>
      <w:marLeft w:val="0"/>
      <w:marRight w:val="0"/>
      <w:marTop w:val="0"/>
      <w:marBottom w:val="0"/>
      <w:divBdr>
        <w:top w:val="none" w:sz="0" w:space="0" w:color="auto"/>
        <w:left w:val="none" w:sz="0" w:space="0" w:color="auto"/>
        <w:bottom w:val="none" w:sz="0" w:space="0" w:color="auto"/>
        <w:right w:val="none" w:sz="0" w:space="0" w:color="auto"/>
      </w:divBdr>
    </w:div>
    <w:div w:id="817497207">
      <w:bodyDiv w:val="1"/>
      <w:marLeft w:val="0"/>
      <w:marRight w:val="0"/>
      <w:marTop w:val="0"/>
      <w:marBottom w:val="0"/>
      <w:divBdr>
        <w:top w:val="none" w:sz="0" w:space="0" w:color="auto"/>
        <w:left w:val="none" w:sz="0" w:space="0" w:color="auto"/>
        <w:bottom w:val="none" w:sz="0" w:space="0" w:color="auto"/>
        <w:right w:val="none" w:sz="0" w:space="0" w:color="auto"/>
      </w:divBdr>
    </w:div>
    <w:div w:id="978992270">
      <w:bodyDiv w:val="1"/>
      <w:marLeft w:val="0"/>
      <w:marRight w:val="0"/>
      <w:marTop w:val="0"/>
      <w:marBottom w:val="0"/>
      <w:divBdr>
        <w:top w:val="none" w:sz="0" w:space="0" w:color="auto"/>
        <w:left w:val="none" w:sz="0" w:space="0" w:color="auto"/>
        <w:bottom w:val="none" w:sz="0" w:space="0" w:color="auto"/>
        <w:right w:val="none" w:sz="0" w:space="0" w:color="auto"/>
      </w:divBdr>
    </w:div>
    <w:div w:id="1173377020">
      <w:bodyDiv w:val="1"/>
      <w:marLeft w:val="0"/>
      <w:marRight w:val="0"/>
      <w:marTop w:val="0"/>
      <w:marBottom w:val="0"/>
      <w:divBdr>
        <w:top w:val="none" w:sz="0" w:space="0" w:color="auto"/>
        <w:left w:val="none" w:sz="0" w:space="0" w:color="auto"/>
        <w:bottom w:val="none" w:sz="0" w:space="0" w:color="auto"/>
        <w:right w:val="none" w:sz="0" w:space="0" w:color="auto"/>
      </w:divBdr>
    </w:div>
    <w:div w:id="1182166767">
      <w:bodyDiv w:val="1"/>
      <w:marLeft w:val="0"/>
      <w:marRight w:val="0"/>
      <w:marTop w:val="0"/>
      <w:marBottom w:val="0"/>
      <w:divBdr>
        <w:top w:val="none" w:sz="0" w:space="0" w:color="auto"/>
        <w:left w:val="none" w:sz="0" w:space="0" w:color="auto"/>
        <w:bottom w:val="none" w:sz="0" w:space="0" w:color="auto"/>
        <w:right w:val="none" w:sz="0" w:space="0" w:color="auto"/>
      </w:divBdr>
    </w:div>
    <w:div w:id="1225600490">
      <w:bodyDiv w:val="1"/>
      <w:marLeft w:val="0"/>
      <w:marRight w:val="0"/>
      <w:marTop w:val="0"/>
      <w:marBottom w:val="0"/>
      <w:divBdr>
        <w:top w:val="none" w:sz="0" w:space="0" w:color="auto"/>
        <w:left w:val="none" w:sz="0" w:space="0" w:color="auto"/>
        <w:bottom w:val="none" w:sz="0" w:space="0" w:color="auto"/>
        <w:right w:val="none" w:sz="0" w:space="0" w:color="auto"/>
      </w:divBdr>
    </w:div>
    <w:div w:id="1239094218">
      <w:bodyDiv w:val="1"/>
      <w:marLeft w:val="0"/>
      <w:marRight w:val="0"/>
      <w:marTop w:val="0"/>
      <w:marBottom w:val="0"/>
      <w:divBdr>
        <w:top w:val="none" w:sz="0" w:space="0" w:color="auto"/>
        <w:left w:val="none" w:sz="0" w:space="0" w:color="auto"/>
        <w:bottom w:val="none" w:sz="0" w:space="0" w:color="auto"/>
        <w:right w:val="none" w:sz="0" w:space="0" w:color="auto"/>
      </w:divBdr>
    </w:div>
    <w:div w:id="1275135160">
      <w:bodyDiv w:val="1"/>
      <w:marLeft w:val="0"/>
      <w:marRight w:val="0"/>
      <w:marTop w:val="0"/>
      <w:marBottom w:val="0"/>
      <w:divBdr>
        <w:top w:val="none" w:sz="0" w:space="0" w:color="auto"/>
        <w:left w:val="none" w:sz="0" w:space="0" w:color="auto"/>
        <w:bottom w:val="none" w:sz="0" w:space="0" w:color="auto"/>
        <w:right w:val="none" w:sz="0" w:space="0" w:color="auto"/>
      </w:divBdr>
    </w:div>
    <w:div w:id="1317033511">
      <w:bodyDiv w:val="1"/>
      <w:marLeft w:val="0"/>
      <w:marRight w:val="0"/>
      <w:marTop w:val="0"/>
      <w:marBottom w:val="0"/>
      <w:divBdr>
        <w:top w:val="none" w:sz="0" w:space="0" w:color="auto"/>
        <w:left w:val="none" w:sz="0" w:space="0" w:color="auto"/>
        <w:bottom w:val="none" w:sz="0" w:space="0" w:color="auto"/>
        <w:right w:val="none" w:sz="0" w:space="0" w:color="auto"/>
      </w:divBdr>
    </w:div>
    <w:div w:id="1361662281">
      <w:bodyDiv w:val="1"/>
      <w:marLeft w:val="0"/>
      <w:marRight w:val="0"/>
      <w:marTop w:val="0"/>
      <w:marBottom w:val="0"/>
      <w:divBdr>
        <w:top w:val="none" w:sz="0" w:space="0" w:color="auto"/>
        <w:left w:val="none" w:sz="0" w:space="0" w:color="auto"/>
        <w:bottom w:val="none" w:sz="0" w:space="0" w:color="auto"/>
        <w:right w:val="none" w:sz="0" w:space="0" w:color="auto"/>
      </w:divBdr>
    </w:div>
    <w:div w:id="1373533623">
      <w:bodyDiv w:val="1"/>
      <w:marLeft w:val="0"/>
      <w:marRight w:val="0"/>
      <w:marTop w:val="0"/>
      <w:marBottom w:val="0"/>
      <w:divBdr>
        <w:top w:val="none" w:sz="0" w:space="0" w:color="auto"/>
        <w:left w:val="none" w:sz="0" w:space="0" w:color="auto"/>
        <w:bottom w:val="none" w:sz="0" w:space="0" w:color="auto"/>
        <w:right w:val="none" w:sz="0" w:space="0" w:color="auto"/>
      </w:divBdr>
    </w:div>
    <w:div w:id="1453012940">
      <w:bodyDiv w:val="1"/>
      <w:marLeft w:val="0"/>
      <w:marRight w:val="0"/>
      <w:marTop w:val="0"/>
      <w:marBottom w:val="0"/>
      <w:divBdr>
        <w:top w:val="none" w:sz="0" w:space="0" w:color="auto"/>
        <w:left w:val="none" w:sz="0" w:space="0" w:color="auto"/>
        <w:bottom w:val="none" w:sz="0" w:space="0" w:color="auto"/>
        <w:right w:val="none" w:sz="0" w:space="0" w:color="auto"/>
      </w:divBdr>
    </w:div>
    <w:div w:id="1559172838">
      <w:bodyDiv w:val="1"/>
      <w:marLeft w:val="0"/>
      <w:marRight w:val="0"/>
      <w:marTop w:val="0"/>
      <w:marBottom w:val="0"/>
      <w:divBdr>
        <w:top w:val="none" w:sz="0" w:space="0" w:color="auto"/>
        <w:left w:val="none" w:sz="0" w:space="0" w:color="auto"/>
        <w:bottom w:val="none" w:sz="0" w:space="0" w:color="auto"/>
        <w:right w:val="none" w:sz="0" w:space="0" w:color="auto"/>
      </w:divBdr>
    </w:div>
    <w:div w:id="1572807287">
      <w:bodyDiv w:val="1"/>
      <w:marLeft w:val="0"/>
      <w:marRight w:val="0"/>
      <w:marTop w:val="0"/>
      <w:marBottom w:val="0"/>
      <w:divBdr>
        <w:top w:val="none" w:sz="0" w:space="0" w:color="auto"/>
        <w:left w:val="none" w:sz="0" w:space="0" w:color="auto"/>
        <w:bottom w:val="none" w:sz="0" w:space="0" w:color="auto"/>
        <w:right w:val="none" w:sz="0" w:space="0" w:color="auto"/>
      </w:divBdr>
    </w:div>
    <w:div w:id="1584337360">
      <w:bodyDiv w:val="1"/>
      <w:marLeft w:val="0"/>
      <w:marRight w:val="0"/>
      <w:marTop w:val="0"/>
      <w:marBottom w:val="0"/>
      <w:divBdr>
        <w:top w:val="none" w:sz="0" w:space="0" w:color="auto"/>
        <w:left w:val="none" w:sz="0" w:space="0" w:color="auto"/>
        <w:bottom w:val="none" w:sz="0" w:space="0" w:color="auto"/>
        <w:right w:val="none" w:sz="0" w:space="0" w:color="auto"/>
      </w:divBdr>
    </w:div>
    <w:div w:id="1593203420">
      <w:bodyDiv w:val="1"/>
      <w:marLeft w:val="0"/>
      <w:marRight w:val="0"/>
      <w:marTop w:val="0"/>
      <w:marBottom w:val="0"/>
      <w:divBdr>
        <w:top w:val="none" w:sz="0" w:space="0" w:color="auto"/>
        <w:left w:val="none" w:sz="0" w:space="0" w:color="auto"/>
        <w:bottom w:val="none" w:sz="0" w:space="0" w:color="auto"/>
        <w:right w:val="none" w:sz="0" w:space="0" w:color="auto"/>
      </w:divBdr>
    </w:div>
    <w:div w:id="1755781403">
      <w:bodyDiv w:val="1"/>
      <w:marLeft w:val="0"/>
      <w:marRight w:val="0"/>
      <w:marTop w:val="0"/>
      <w:marBottom w:val="0"/>
      <w:divBdr>
        <w:top w:val="none" w:sz="0" w:space="0" w:color="auto"/>
        <w:left w:val="none" w:sz="0" w:space="0" w:color="auto"/>
        <w:bottom w:val="none" w:sz="0" w:space="0" w:color="auto"/>
        <w:right w:val="none" w:sz="0" w:space="0" w:color="auto"/>
      </w:divBdr>
    </w:div>
    <w:div w:id="1841770858">
      <w:bodyDiv w:val="1"/>
      <w:marLeft w:val="0"/>
      <w:marRight w:val="0"/>
      <w:marTop w:val="0"/>
      <w:marBottom w:val="0"/>
      <w:divBdr>
        <w:top w:val="none" w:sz="0" w:space="0" w:color="auto"/>
        <w:left w:val="none" w:sz="0" w:space="0" w:color="auto"/>
        <w:bottom w:val="none" w:sz="0" w:space="0" w:color="auto"/>
        <w:right w:val="none" w:sz="0" w:space="0" w:color="auto"/>
      </w:divBdr>
    </w:div>
    <w:div w:id="1858618758">
      <w:bodyDiv w:val="1"/>
      <w:marLeft w:val="0"/>
      <w:marRight w:val="0"/>
      <w:marTop w:val="0"/>
      <w:marBottom w:val="0"/>
      <w:divBdr>
        <w:top w:val="none" w:sz="0" w:space="0" w:color="auto"/>
        <w:left w:val="none" w:sz="0" w:space="0" w:color="auto"/>
        <w:bottom w:val="none" w:sz="0" w:space="0" w:color="auto"/>
        <w:right w:val="none" w:sz="0" w:space="0" w:color="auto"/>
      </w:divBdr>
    </w:div>
    <w:div w:id="1946502610">
      <w:bodyDiv w:val="1"/>
      <w:marLeft w:val="0"/>
      <w:marRight w:val="0"/>
      <w:marTop w:val="0"/>
      <w:marBottom w:val="0"/>
      <w:divBdr>
        <w:top w:val="none" w:sz="0" w:space="0" w:color="auto"/>
        <w:left w:val="none" w:sz="0" w:space="0" w:color="auto"/>
        <w:bottom w:val="none" w:sz="0" w:space="0" w:color="auto"/>
        <w:right w:val="none" w:sz="0" w:space="0" w:color="auto"/>
      </w:divBdr>
    </w:div>
    <w:div w:id="2076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D95D-BC77-4DEE-8CC5-9986E2FC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89</Pages>
  <Words>33528</Words>
  <Characters>191110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83</cp:revision>
  <dcterms:created xsi:type="dcterms:W3CDTF">2020-10-27T04:37:00Z</dcterms:created>
  <dcterms:modified xsi:type="dcterms:W3CDTF">2020-11-12T02:05:00Z</dcterms:modified>
</cp:coreProperties>
</file>